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3477" w14:textId="3D437D5A" w:rsidR="00F83088" w:rsidRPr="009D6788" w:rsidRDefault="00F83088" w:rsidP="00F83088">
      <w:pPr>
        <w:spacing w:after="0" w:line="240" w:lineRule="auto"/>
        <w:jc w:val="center"/>
        <w:rPr>
          <w:rFonts w:ascii="Rubik" w:hAnsi="Rubik" w:cs="Rubik"/>
          <w:b/>
          <w:sz w:val="32"/>
          <w:szCs w:val="32"/>
        </w:rPr>
      </w:pPr>
      <w:r w:rsidRPr="009D6788">
        <w:rPr>
          <w:rFonts w:ascii="Rubik" w:hAnsi="Rubik" w:cs="Rubik"/>
          <w:b/>
          <w:sz w:val="32"/>
          <w:szCs w:val="32"/>
        </w:rPr>
        <w:t>Una experiencia educativa única:</w:t>
      </w:r>
    </w:p>
    <w:p w14:paraId="0F66F29C" w14:textId="05E78D9A" w:rsidR="006D3712" w:rsidRPr="00240539" w:rsidRDefault="00F83CD3" w:rsidP="006D3712">
      <w:pPr>
        <w:spacing w:after="0" w:line="240" w:lineRule="auto"/>
        <w:jc w:val="center"/>
        <w:rPr>
          <w:rFonts w:ascii="Rubik" w:hAnsi="Rubik" w:cs="Rubik"/>
          <w:b/>
          <w:sz w:val="30"/>
          <w:szCs w:val="30"/>
        </w:rPr>
      </w:pPr>
      <w:r w:rsidRPr="00240539">
        <w:rPr>
          <w:rFonts w:ascii="Rubik" w:hAnsi="Rubik" w:cs="Rubik"/>
          <w:b/>
          <w:sz w:val="30"/>
          <w:szCs w:val="30"/>
        </w:rPr>
        <w:t xml:space="preserve">Lactalis </w:t>
      </w:r>
      <w:r w:rsidR="006D3712" w:rsidRPr="00240539">
        <w:rPr>
          <w:rFonts w:ascii="Rubik" w:hAnsi="Rubik" w:cs="Rubik"/>
          <w:b/>
          <w:sz w:val="30"/>
          <w:szCs w:val="30"/>
        </w:rPr>
        <w:t xml:space="preserve">Puleva </w:t>
      </w:r>
      <w:r w:rsidR="00F83088" w:rsidRPr="00240539">
        <w:rPr>
          <w:rFonts w:ascii="Rubik" w:hAnsi="Rubik" w:cs="Rubik"/>
          <w:b/>
          <w:sz w:val="30"/>
          <w:szCs w:val="30"/>
        </w:rPr>
        <w:t xml:space="preserve">reanuda </w:t>
      </w:r>
      <w:r w:rsidR="00F87A86" w:rsidRPr="00240539">
        <w:rPr>
          <w:rFonts w:ascii="Rubik" w:hAnsi="Rubik" w:cs="Rubik"/>
          <w:b/>
          <w:sz w:val="30"/>
          <w:szCs w:val="30"/>
        </w:rPr>
        <w:t>sus visitas escolares en octubre</w:t>
      </w:r>
      <w:r w:rsidR="00F83088" w:rsidRPr="00240539">
        <w:rPr>
          <w:rFonts w:ascii="Rubik" w:hAnsi="Rubik" w:cs="Rubik"/>
          <w:b/>
          <w:sz w:val="30"/>
          <w:szCs w:val="30"/>
        </w:rPr>
        <w:t xml:space="preserve"> </w:t>
      </w:r>
    </w:p>
    <w:p w14:paraId="60020A32" w14:textId="77777777" w:rsidR="00F85E97" w:rsidRDefault="00F85E97" w:rsidP="00F83CD3">
      <w:pPr>
        <w:spacing w:after="0" w:line="240" w:lineRule="auto"/>
        <w:rPr>
          <w:b/>
          <w:bCs/>
          <w:sz w:val="32"/>
          <w:szCs w:val="32"/>
        </w:rPr>
      </w:pPr>
    </w:p>
    <w:p w14:paraId="73F7F46B" w14:textId="483862E4" w:rsidR="00F85E97" w:rsidRPr="00540662" w:rsidRDefault="00F85E97" w:rsidP="00DB4EEF">
      <w:pPr>
        <w:pStyle w:val="Prrafodelista"/>
        <w:spacing w:after="0" w:line="240" w:lineRule="auto"/>
        <w:jc w:val="center"/>
        <w:rPr>
          <w:rFonts w:ascii="Rubik" w:hAnsi="Rubik" w:cs="Rubik"/>
          <w:i/>
          <w:iCs/>
        </w:rPr>
      </w:pPr>
      <w:r w:rsidRPr="00540662">
        <w:rPr>
          <w:rFonts w:ascii="Rubik" w:hAnsi="Rubik" w:cs="Rubik"/>
          <w:i/>
          <w:iCs/>
        </w:rPr>
        <w:t xml:space="preserve">La empresa láctea reanuda </w:t>
      </w:r>
      <w:r w:rsidR="00203B47" w:rsidRPr="00540662">
        <w:rPr>
          <w:rFonts w:ascii="Rubik" w:hAnsi="Rubik" w:cs="Rubik"/>
          <w:i/>
          <w:iCs/>
        </w:rPr>
        <w:t xml:space="preserve">las </w:t>
      </w:r>
      <w:r w:rsidRPr="00540662">
        <w:rPr>
          <w:rFonts w:ascii="Rubik" w:hAnsi="Rubik" w:cs="Rubik"/>
          <w:i/>
          <w:iCs/>
        </w:rPr>
        <w:t xml:space="preserve">visitas </w:t>
      </w:r>
      <w:r w:rsidR="00203B47" w:rsidRPr="00540662">
        <w:rPr>
          <w:rFonts w:ascii="Rubik" w:hAnsi="Rubik" w:cs="Rubik"/>
          <w:i/>
          <w:iCs/>
        </w:rPr>
        <w:t xml:space="preserve">de </w:t>
      </w:r>
      <w:r w:rsidRPr="00540662">
        <w:rPr>
          <w:rFonts w:ascii="Rubik" w:hAnsi="Rubik" w:cs="Rubik"/>
          <w:i/>
          <w:iCs/>
        </w:rPr>
        <w:t>escolares</w:t>
      </w:r>
      <w:r w:rsidR="00203B47" w:rsidRPr="00540662">
        <w:rPr>
          <w:rFonts w:ascii="Rubik" w:hAnsi="Rubik" w:cs="Rubik"/>
          <w:i/>
          <w:iCs/>
        </w:rPr>
        <w:t xml:space="preserve"> a su planta de Granada</w:t>
      </w:r>
      <w:r w:rsidRPr="00540662">
        <w:rPr>
          <w:rFonts w:ascii="Rubik" w:hAnsi="Rubik" w:cs="Rubik"/>
          <w:i/>
          <w:iCs/>
        </w:rPr>
        <w:t xml:space="preserve">, ofreciendo a colegios de </w:t>
      </w:r>
      <w:r w:rsidR="00203B47" w:rsidRPr="00540662">
        <w:rPr>
          <w:rFonts w:ascii="Rubik" w:hAnsi="Rubik" w:cs="Rubik"/>
          <w:i/>
          <w:iCs/>
        </w:rPr>
        <w:t>la provincia</w:t>
      </w:r>
      <w:r w:rsidRPr="00540662">
        <w:rPr>
          <w:rFonts w:ascii="Rubik" w:hAnsi="Rubik" w:cs="Rubik"/>
          <w:i/>
          <w:iCs/>
        </w:rPr>
        <w:t xml:space="preserve"> y Andalucía la oportunidad de conocer el proceso de producción de la leche de forma lúdica y didáctica.</w:t>
      </w:r>
    </w:p>
    <w:p w14:paraId="1F68540F" w14:textId="77777777" w:rsidR="00F85E97" w:rsidRDefault="00F85E97" w:rsidP="00F85E97">
      <w:pPr>
        <w:pStyle w:val="Prrafodelista"/>
        <w:spacing w:after="0" w:line="240" w:lineRule="auto"/>
        <w:rPr>
          <w:i/>
          <w:iCs/>
        </w:rPr>
      </w:pPr>
    </w:p>
    <w:p w14:paraId="2D6B5A9C" w14:textId="77777777" w:rsidR="00C676D5" w:rsidRDefault="00F85E97" w:rsidP="00C676D5">
      <w:pPr>
        <w:pStyle w:val="Prrafodelista"/>
        <w:spacing w:after="0" w:line="240" w:lineRule="auto"/>
        <w:jc w:val="center"/>
        <w:rPr>
          <w:rFonts w:ascii="Rubik" w:hAnsi="Rubik" w:cs="Rubik"/>
          <w:i/>
          <w:iCs/>
        </w:rPr>
      </w:pPr>
      <w:r w:rsidRPr="00DB4EEF">
        <w:rPr>
          <w:rFonts w:ascii="Rubik" w:hAnsi="Rubik" w:cs="Rubik"/>
          <w:i/>
          <w:iCs/>
        </w:rPr>
        <w:t>Desde 2017, más de 22</w:t>
      </w:r>
      <w:r w:rsidR="00EC4341" w:rsidRPr="00DB4EEF">
        <w:rPr>
          <w:rFonts w:ascii="Rubik" w:hAnsi="Rubik" w:cs="Rubik"/>
          <w:i/>
          <w:iCs/>
        </w:rPr>
        <w:t>3</w:t>
      </w:r>
      <w:r w:rsidRPr="00DB4EEF">
        <w:rPr>
          <w:rFonts w:ascii="Rubik" w:hAnsi="Rubik" w:cs="Rubik"/>
          <w:i/>
          <w:iCs/>
        </w:rPr>
        <w:t xml:space="preserve"> colegios han participado en esta actividad, que ahora vuelve tras el parón estival.</w:t>
      </w:r>
    </w:p>
    <w:p w14:paraId="2DE0DE09" w14:textId="302F842C" w:rsidR="009427AE" w:rsidRPr="00C676D5" w:rsidRDefault="00C676D5" w:rsidP="00C676D5">
      <w:pPr>
        <w:pStyle w:val="Prrafodelista"/>
        <w:spacing w:after="0" w:line="240" w:lineRule="auto"/>
        <w:jc w:val="center"/>
        <w:rPr>
          <w:rFonts w:ascii="Rubik" w:hAnsi="Rubik" w:cs="Rubik"/>
          <w:i/>
          <w:iCs/>
        </w:rPr>
      </w:pPr>
      <w:r w:rsidRPr="00053355">
        <w:rPr>
          <w:noProof/>
        </w:rPr>
        <w:drawing>
          <wp:anchor distT="0" distB="0" distL="114300" distR="114300" simplePos="0" relativeHeight="251662336" behindDoc="1" locked="0" layoutInCell="1" allowOverlap="1" wp14:anchorId="2A30BFAA" wp14:editId="5DEFB8CB">
            <wp:simplePos x="0" y="0"/>
            <wp:positionH relativeFrom="margin">
              <wp:posOffset>-3810</wp:posOffset>
            </wp:positionH>
            <wp:positionV relativeFrom="paragraph">
              <wp:posOffset>193040</wp:posOffset>
            </wp:positionV>
            <wp:extent cx="5397500" cy="3535045"/>
            <wp:effectExtent l="0" t="0" r="0" b="8255"/>
            <wp:wrapTight wrapText="bothSides">
              <wp:wrapPolygon edited="0">
                <wp:start x="0" y="0"/>
                <wp:lineTo x="0" y="21534"/>
                <wp:lineTo x="21498" y="21534"/>
                <wp:lineTo x="21498" y="0"/>
                <wp:lineTo x="0" y="0"/>
              </wp:wrapPolygon>
            </wp:wrapTight>
            <wp:docPr id="11359963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96320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53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77E38" w14:textId="05AD84FB" w:rsidR="00C676D5" w:rsidRDefault="00C676D5" w:rsidP="00F85E97">
      <w:pPr>
        <w:spacing w:after="0"/>
        <w:jc w:val="both"/>
        <w:rPr>
          <w:rFonts w:ascii="Rubik" w:hAnsi="Rubik" w:cs="Rubik"/>
          <w:b/>
          <w:bCs/>
        </w:rPr>
      </w:pPr>
    </w:p>
    <w:p w14:paraId="266BD4FA" w14:textId="7245F290" w:rsidR="00F85E97" w:rsidRPr="00B3631F" w:rsidRDefault="00DA77F5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  <w:b/>
          <w:bCs/>
        </w:rPr>
        <w:t xml:space="preserve">Granada, </w:t>
      </w:r>
      <w:r w:rsidR="00EC4341" w:rsidRPr="00B3631F">
        <w:rPr>
          <w:rFonts w:ascii="Rubik" w:hAnsi="Rubik" w:cs="Rubik"/>
          <w:b/>
          <w:bCs/>
        </w:rPr>
        <w:t>1</w:t>
      </w:r>
      <w:r w:rsidR="005125C8">
        <w:rPr>
          <w:rFonts w:ascii="Rubik" w:hAnsi="Rubik" w:cs="Rubik"/>
          <w:b/>
          <w:bCs/>
        </w:rPr>
        <w:t>6</w:t>
      </w:r>
      <w:r w:rsidRPr="00B3631F">
        <w:rPr>
          <w:rFonts w:ascii="Rubik" w:hAnsi="Rubik" w:cs="Rubik"/>
          <w:b/>
          <w:bCs/>
        </w:rPr>
        <w:t xml:space="preserve"> de </w:t>
      </w:r>
      <w:r w:rsidR="00053355" w:rsidRPr="00B3631F">
        <w:rPr>
          <w:rFonts w:ascii="Rubik" w:hAnsi="Rubik" w:cs="Rubik"/>
          <w:b/>
          <w:bCs/>
        </w:rPr>
        <w:t>septiembre</w:t>
      </w:r>
      <w:r w:rsidRPr="00B3631F">
        <w:rPr>
          <w:rFonts w:ascii="Rubik" w:hAnsi="Rubik" w:cs="Rubik"/>
          <w:b/>
          <w:bCs/>
        </w:rPr>
        <w:t xml:space="preserve"> de 202</w:t>
      </w:r>
      <w:r w:rsidR="00EC4341" w:rsidRPr="00B3631F">
        <w:rPr>
          <w:rFonts w:ascii="Rubik" w:hAnsi="Rubik" w:cs="Rubik"/>
          <w:b/>
          <w:bCs/>
        </w:rPr>
        <w:t>5</w:t>
      </w:r>
      <w:r w:rsidRPr="00B3631F">
        <w:rPr>
          <w:rFonts w:ascii="Rubik" w:hAnsi="Rubik" w:cs="Rubik"/>
          <w:b/>
          <w:bCs/>
        </w:rPr>
        <w:t>.</w:t>
      </w:r>
      <w:r w:rsidR="007B05FE">
        <w:rPr>
          <w:rFonts w:ascii="Rubik" w:hAnsi="Rubik" w:cs="Rubik"/>
          <w:b/>
          <w:bCs/>
        </w:rPr>
        <w:t>-</w:t>
      </w:r>
      <w:r w:rsidRPr="00B3631F">
        <w:rPr>
          <w:rFonts w:ascii="Rubik" w:hAnsi="Rubik" w:cs="Rubik"/>
        </w:rPr>
        <w:t xml:space="preserve"> </w:t>
      </w:r>
      <w:r w:rsidR="00523E9D" w:rsidRPr="00B3631F">
        <w:rPr>
          <w:rFonts w:ascii="Rubik" w:hAnsi="Rubik" w:cs="Rubik"/>
        </w:rPr>
        <w:t xml:space="preserve">Con el comienzo del curso escolar, Lactalis Puleva reanuda </w:t>
      </w:r>
      <w:r w:rsidR="00A77BCB" w:rsidRPr="00B3631F">
        <w:rPr>
          <w:rFonts w:ascii="Rubik" w:hAnsi="Rubik" w:cs="Rubik"/>
        </w:rPr>
        <w:t>el</w:t>
      </w:r>
      <w:r w:rsidR="00523E9D" w:rsidRPr="00B3631F">
        <w:rPr>
          <w:rFonts w:ascii="Rubik" w:hAnsi="Rubik" w:cs="Rubik"/>
        </w:rPr>
        <w:t xml:space="preserve"> programa de visitas escolares a su planta de elaboración de alimentos lácteos en el Camino de </w:t>
      </w:r>
      <w:proofErr w:type="spellStart"/>
      <w:r w:rsidR="00523E9D" w:rsidRPr="00B3631F">
        <w:rPr>
          <w:rFonts w:ascii="Rubik" w:hAnsi="Rubik" w:cs="Rubik"/>
        </w:rPr>
        <w:t>Purchil</w:t>
      </w:r>
      <w:proofErr w:type="spellEnd"/>
      <w:r w:rsidR="00523E9D" w:rsidRPr="00B3631F">
        <w:rPr>
          <w:rFonts w:ascii="Rubik" w:hAnsi="Rubik" w:cs="Rubik"/>
        </w:rPr>
        <w:t xml:space="preserve"> de Granada</w:t>
      </w:r>
      <w:r w:rsidR="00F85E97" w:rsidRPr="00B3631F">
        <w:rPr>
          <w:rFonts w:ascii="Rubik" w:hAnsi="Rubik" w:cs="Rubik"/>
        </w:rPr>
        <w:t>. Esta actividad ofrece al personal docente de los colegios una experiencia educativa única, permitiendo a los alumnos/as conocer de cerca cómo se</w:t>
      </w:r>
      <w:r w:rsidR="00F83CD3" w:rsidRPr="00B3631F">
        <w:rPr>
          <w:rFonts w:ascii="Rubik" w:hAnsi="Rubik" w:cs="Rubik"/>
        </w:rPr>
        <w:t xml:space="preserve"> elabora</w:t>
      </w:r>
      <w:r w:rsidR="00F85E97" w:rsidRPr="00B3631F">
        <w:rPr>
          <w:rFonts w:ascii="Rubik" w:hAnsi="Rubik" w:cs="Rubik"/>
        </w:rPr>
        <w:t xml:space="preserve"> la leche que consumen diariamente. La visita está diseñada para ser una experiencia divertida y formativa, en la que los más pequeños aprenden el ciclo de la leche, desde la granja hasta que se llega a sus hogares.</w:t>
      </w:r>
    </w:p>
    <w:p w14:paraId="2A09A46E" w14:textId="77777777" w:rsidR="00F85E97" w:rsidRPr="00B3631F" w:rsidRDefault="00F85E97" w:rsidP="00F85E97">
      <w:pPr>
        <w:spacing w:after="0"/>
        <w:jc w:val="both"/>
        <w:rPr>
          <w:rFonts w:ascii="Rubik" w:hAnsi="Rubik" w:cs="Rubik"/>
        </w:rPr>
      </w:pPr>
    </w:p>
    <w:p w14:paraId="11D63C76" w14:textId="77777777" w:rsidR="00F85E97" w:rsidRPr="00B3631F" w:rsidRDefault="00F85E97" w:rsidP="00F85E97">
      <w:pPr>
        <w:spacing w:after="0"/>
        <w:jc w:val="both"/>
        <w:rPr>
          <w:rFonts w:ascii="Rubik" w:hAnsi="Rubik" w:cs="Rubik"/>
          <w:b/>
          <w:bCs/>
        </w:rPr>
      </w:pPr>
      <w:r w:rsidRPr="00B3631F">
        <w:rPr>
          <w:rFonts w:ascii="Rubik" w:hAnsi="Rubik" w:cs="Rubik"/>
          <w:b/>
          <w:bCs/>
        </w:rPr>
        <w:t>Una experiencia educativa para los más pequeños</w:t>
      </w:r>
    </w:p>
    <w:p w14:paraId="62DA32D6" w14:textId="1354B0D6" w:rsidR="00F85E97" w:rsidRPr="00B3631F" w:rsidRDefault="00F85E97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 xml:space="preserve">La iniciativa de visitas escolares de </w:t>
      </w:r>
      <w:r w:rsidR="00AA68A7" w:rsidRPr="00B3631F">
        <w:rPr>
          <w:rFonts w:ascii="Rubik" w:hAnsi="Rubik" w:cs="Rubik"/>
        </w:rPr>
        <w:t xml:space="preserve">Lactalis </w:t>
      </w:r>
      <w:r w:rsidRPr="00B3631F">
        <w:rPr>
          <w:rFonts w:ascii="Rubik" w:hAnsi="Rubik" w:cs="Rubik"/>
        </w:rPr>
        <w:t xml:space="preserve">Puleva ha sido un éxito desde su lanzamiento en 2017, atrayendo a </w:t>
      </w:r>
      <w:r w:rsidRPr="00B3631F">
        <w:rPr>
          <w:rFonts w:ascii="Rubik" w:hAnsi="Rubik" w:cs="Rubik"/>
          <w:b/>
          <w:bCs/>
        </w:rPr>
        <w:t xml:space="preserve">más de </w:t>
      </w:r>
      <w:r w:rsidR="00EC4341" w:rsidRPr="00B3631F">
        <w:rPr>
          <w:rFonts w:ascii="Rubik" w:hAnsi="Rubik" w:cs="Rubik"/>
          <w:b/>
          <w:bCs/>
        </w:rPr>
        <w:t>223</w:t>
      </w:r>
      <w:r w:rsidRPr="00B3631F">
        <w:rPr>
          <w:rFonts w:ascii="Rubik" w:hAnsi="Rubik" w:cs="Rubik"/>
          <w:b/>
          <w:bCs/>
        </w:rPr>
        <w:t xml:space="preserve"> colegios de toda Andalucía</w:t>
      </w:r>
      <w:r w:rsidRPr="00B3631F">
        <w:rPr>
          <w:rFonts w:ascii="Rubik" w:hAnsi="Rubik" w:cs="Rubik"/>
        </w:rPr>
        <w:t xml:space="preserve">. La actividad, dirigida a niños/as de entre 5 y 10 años, ofrece un recorrido interactivo por la planta de </w:t>
      </w:r>
      <w:r w:rsidR="00C3210E" w:rsidRPr="00B3631F">
        <w:rPr>
          <w:rFonts w:ascii="Rubik" w:hAnsi="Rubik" w:cs="Rubik"/>
        </w:rPr>
        <w:t>elaboración de productos lácteos</w:t>
      </w:r>
      <w:r w:rsidRPr="00B3631F">
        <w:rPr>
          <w:rFonts w:ascii="Rubik" w:hAnsi="Rubik" w:cs="Rubik"/>
        </w:rPr>
        <w:t xml:space="preserve">, donde los alumnos/as pueden descubrir el funcionamiento de una central lechera a través de retos y juegos que ponen a prueba sus conocimientos lácteos. A lo largo de la visita, los pequeños </w:t>
      </w:r>
      <w:r w:rsidR="00C3210E" w:rsidRPr="00B3631F">
        <w:rPr>
          <w:rFonts w:ascii="Rubik" w:hAnsi="Rubik" w:cs="Rubik"/>
        </w:rPr>
        <w:t>cuentan</w:t>
      </w:r>
      <w:r w:rsidRPr="00B3631F">
        <w:rPr>
          <w:rFonts w:ascii="Rubik" w:hAnsi="Rubik" w:cs="Rubik"/>
        </w:rPr>
        <w:t xml:space="preserve"> con la compañía de las </w:t>
      </w:r>
      <w:r w:rsidRPr="00B3631F">
        <w:rPr>
          <w:rFonts w:ascii="Rubik" w:hAnsi="Rubik" w:cs="Rubik"/>
          <w:b/>
          <w:bCs/>
        </w:rPr>
        <w:t xml:space="preserve">mascotas Maxi y </w:t>
      </w:r>
      <w:proofErr w:type="spellStart"/>
      <w:r w:rsidRPr="00B3631F">
        <w:rPr>
          <w:rFonts w:ascii="Rubik" w:hAnsi="Rubik" w:cs="Rubik"/>
          <w:b/>
          <w:bCs/>
        </w:rPr>
        <w:t>Tido</w:t>
      </w:r>
      <w:proofErr w:type="spellEnd"/>
      <w:r w:rsidRPr="00B3631F">
        <w:rPr>
          <w:rFonts w:ascii="Rubik" w:hAnsi="Rubik" w:cs="Rubik"/>
        </w:rPr>
        <w:t xml:space="preserve">, quienes </w:t>
      </w:r>
      <w:r w:rsidR="00C3210E" w:rsidRPr="00B3631F">
        <w:rPr>
          <w:rFonts w:ascii="Rubik" w:hAnsi="Rubik" w:cs="Rubik"/>
        </w:rPr>
        <w:t xml:space="preserve">hacen </w:t>
      </w:r>
      <w:r w:rsidRPr="00B3631F">
        <w:rPr>
          <w:rFonts w:ascii="Rubik" w:hAnsi="Rubik" w:cs="Rubik"/>
        </w:rPr>
        <w:t>que el aprendizaje sea aún más divertido.</w:t>
      </w:r>
    </w:p>
    <w:p w14:paraId="3EC5472D" w14:textId="77777777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</w:p>
    <w:p w14:paraId="67DD2FE1" w14:textId="579443CF" w:rsidR="00F85E97" w:rsidRPr="00B3631F" w:rsidRDefault="00F85E97" w:rsidP="00F85E97">
      <w:pPr>
        <w:spacing w:after="0"/>
        <w:jc w:val="both"/>
        <w:rPr>
          <w:rFonts w:ascii="Rubik" w:hAnsi="Rubik" w:cs="Rubik"/>
        </w:rPr>
      </w:pPr>
      <w:bookmarkStart w:id="0" w:name="_Hlk208387853"/>
      <w:r w:rsidRPr="00B3631F">
        <w:rPr>
          <w:rFonts w:ascii="Rubik" w:hAnsi="Rubik" w:cs="Rubik"/>
        </w:rPr>
        <w:lastRenderedPageBreak/>
        <w:t>“</w:t>
      </w:r>
      <w:r w:rsidR="00F83CD3" w:rsidRPr="00B3631F">
        <w:rPr>
          <w:rFonts w:ascii="Rubik" w:hAnsi="Rubik" w:cs="Rubik"/>
        </w:rPr>
        <w:t xml:space="preserve">En Lactalis Puleva creemos firmemente que la educación va más allá de las aulas. Las visitas escolares a nuestra </w:t>
      </w:r>
      <w:r w:rsidR="00AA68A7" w:rsidRPr="00B3631F">
        <w:rPr>
          <w:rFonts w:ascii="Rubik" w:hAnsi="Rubik" w:cs="Rubik"/>
        </w:rPr>
        <w:t>planta</w:t>
      </w:r>
      <w:r w:rsidR="00F83CD3" w:rsidRPr="00B3631F">
        <w:rPr>
          <w:rFonts w:ascii="Rubik" w:hAnsi="Rubik" w:cs="Rubik"/>
        </w:rPr>
        <w:t xml:space="preserve"> ofrecen a los niños una experiencia única para descubrir de primera mano cómo se elaboran los </w:t>
      </w:r>
      <w:r w:rsidR="00AA68A7" w:rsidRPr="00B3631F">
        <w:rPr>
          <w:rFonts w:ascii="Rubik" w:hAnsi="Rubik" w:cs="Rubik"/>
        </w:rPr>
        <w:t>alimentos</w:t>
      </w:r>
      <w:r w:rsidR="00F83CD3" w:rsidRPr="00B3631F">
        <w:rPr>
          <w:rFonts w:ascii="Rubik" w:hAnsi="Rubik" w:cs="Rubik"/>
        </w:rPr>
        <w:t xml:space="preserve"> que consumen a diario. Es una oportunidad para fomentar la curiosidad, el aprendizaje práctico y el compromiso con una alimentación saludable y responsable.</w:t>
      </w:r>
      <w:r w:rsidR="00AA68A7" w:rsidRPr="00B3631F">
        <w:rPr>
          <w:rFonts w:ascii="Rubik" w:hAnsi="Rubik" w:cs="Rubik"/>
        </w:rPr>
        <w:t xml:space="preserve"> </w:t>
      </w:r>
      <w:r w:rsidR="00F83CD3" w:rsidRPr="00B3631F">
        <w:rPr>
          <w:rFonts w:ascii="Rubik" w:hAnsi="Rubik" w:cs="Rubik"/>
        </w:rPr>
        <w:t>Estamos orgullosos de abrir nuestras puertas a las nuevas generaciones y contribuir activamente a su formación desde una perspectiva cercana y real</w:t>
      </w:r>
      <w:r w:rsidRPr="00B3631F">
        <w:rPr>
          <w:rFonts w:ascii="Rubik" w:hAnsi="Rubik" w:cs="Rubik"/>
        </w:rPr>
        <w:t xml:space="preserve">”, afirma Miguel García Cuesta, director </w:t>
      </w:r>
      <w:r w:rsidR="00F83CD3" w:rsidRPr="00B3631F">
        <w:rPr>
          <w:rFonts w:ascii="Rubik" w:hAnsi="Rubik" w:cs="Rubik"/>
        </w:rPr>
        <w:t xml:space="preserve">general adjunto </w:t>
      </w:r>
      <w:r w:rsidRPr="00B3631F">
        <w:rPr>
          <w:rFonts w:ascii="Rubik" w:hAnsi="Rubik" w:cs="Rubik"/>
        </w:rPr>
        <w:t>de Lactalis Puleva.</w:t>
      </w:r>
    </w:p>
    <w:bookmarkEnd w:id="0"/>
    <w:p w14:paraId="5AF8B75A" w14:textId="6DFA4B51" w:rsidR="00C3210E" w:rsidRPr="00F85E97" w:rsidRDefault="00D26F29" w:rsidP="00F85E97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EBC560A" wp14:editId="13EBF3AC">
            <wp:simplePos x="0" y="0"/>
            <wp:positionH relativeFrom="margin">
              <wp:posOffset>5715</wp:posOffset>
            </wp:positionH>
            <wp:positionV relativeFrom="paragraph">
              <wp:posOffset>233045</wp:posOffset>
            </wp:positionV>
            <wp:extent cx="540067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62" y="21489"/>
                <wp:lineTo x="21562" y="0"/>
                <wp:lineTo x="0" y="0"/>
              </wp:wrapPolygon>
            </wp:wrapTight>
            <wp:docPr id="2110855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55236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3"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2B969" w14:textId="79EF2BF9" w:rsidR="00F85E97" w:rsidRPr="00B3631F" w:rsidRDefault="00F85E97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 xml:space="preserve">Al final del recorrido, los alumnos/as </w:t>
      </w:r>
      <w:r w:rsidR="00C3210E" w:rsidRPr="00B3631F">
        <w:rPr>
          <w:rFonts w:ascii="Rubik" w:hAnsi="Rubik" w:cs="Rubik"/>
        </w:rPr>
        <w:t>disfrutan</w:t>
      </w:r>
      <w:r w:rsidRPr="00B3631F">
        <w:rPr>
          <w:rFonts w:ascii="Rubik" w:hAnsi="Rubik" w:cs="Rubik"/>
        </w:rPr>
        <w:t xml:space="preserve"> de una </w:t>
      </w:r>
      <w:r w:rsidRPr="00B3631F">
        <w:rPr>
          <w:rFonts w:ascii="Rubik" w:hAnsi="Rubik" w:cs="Rubik"/>
          <w:b/>
          <w:bCs/>
        </w:rPr>
        <w:t xml:space="preserve">degustación de </w:t>
      </w:r>
      <w:r w:rsidR="00AA68A7" w:rsidRPr="00B3631F">
        <w:rPr>
          <w:rFonts w:ascii="Rubik" w:hAnsi="Rubik" w:cs="Rubik"/>
          <w:b/>
          <w:bCs/>
        </w:rPr>
        <w:t>alimentos</w:t>
      </w:r>
      <w:r w:rsidRPr="00B3631F">
        <w:rPr>
          <w:rFonts w:ascii="Rubik" w:hAnsi="Rubik" w:cs="Rubik"/>
          <w:b/>
          <w:bCs/>
        </w:rPr>
        <w:t xml:space="preserve"> Puleva</w:t>
      </w:r>
      <w:r w:rsidRPr="00B3631F">
        <w:rPr>
          <w:rFonts w:ascii="Rubik" w:hAnsi="Rubik" w:cs="Rubik"/>
        </w:rPr>
        <w:t>, además de llevarse a casa un obsequio</w:t>
      </w:r>
      <w:r w:rsidR="00C3210E" w:rsidRPr="00B3631F">
        <w:rPr>
          <w:rFonts w:ascii="Rubik" w:hAnsi="Rubik" w:cs="Rubik"/>
        </w:rPr>
        <w:t>,</w:t>
      </w:r>
      <w:r w:rsidRPr="00B3631F">
        <w:rPr>
          <w:rFonts w:ascii="Rubik" w:hAnsi="Rubik" w:cs="Rubik"/>
        </w:rPr>
        <w:t xml:space="preserve"> </w:t>
      </w:r>
      <w:r w:rsidR="00C3210E" w:rsidRPr="00B3631F">
        <w:rPr>
          <w:rFonts w:ascii="Rubik" w:hAnsi="Rubik" w:cs="Rubik"/>
        </w:rPr>
        <w:t xml:space="preserve">un diploma de experto/a en </w:t>
      </w:r>
      <w:r w:rsidR="00AA68A7" w:rsidRPr="00B3631F">
        <w:rPr>
          <w:rFonts w:ascii="Rubik" w:hAnsi="Rubik" w:cs="Rubik"/>
        </w:rPr>
        <w:t>alimentos</w:t>
      </w:r>
      <w:r w:rsidR="00C3210E" w:rsidRPr="00B3631F">
        <w:rPr>
          <w:rFonts w:ascii="Rubik" w:hAnsi="Rubik" w:cs="Rubik"/>
        </w:rPr>
        <w:t xml:space="preserve"> lácteos y </w:t>
      </w:r>
      <w:r w:rsidRPr="00B3631F">
        <w:rPr>
          <w:rFonts w:ascii="Rubik" w:hAnsi="Rubik" w:cs="Rubik"/>
        </w:rPr>
        <w:t>una foto de recuerdo</w:t>
      </w:r>
      <w:r w:rsidR="00C3210E" w:rsidRPr="00B3631F">
        <w:rPr>
          <w:rFonts w:ascii="Rubik" w:hAnsi="Rubik" w:cs="Rubik"/>
        </w:rPr>
        <w:t xml:space="preserve"> </w:t>
      </w:r>
      <w:r w:rsidRPr="00B3631F">
        <w:rPr>
          <w:rFonts w:ascii="Rubik" w:hAnsi="Rubik" w:cs="Rubik"/>
        </w:rPr>
        <w:t>para inmortalizar la experiencia.</w:t>
      </w:r>
    </w:p>
    <w:p w14:paraId="67AA4CD3" w14:textId="77777777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</w:p>
    <w:p w14:paraId="510FAF7C" w14:textId="4E091156" w:rsidR="00F85E97" w:rsidRPr="00B3631F" w:rsidRDefault="00F85E97" w:rsidP="00F85E97">
      <w:pPr>
        <w:spacing w:after="0"/>
        <w:jc w:val="both"/>
        <w:rPr>
          <w:rFonts w:ascii="Rubik" w:hAnsi="Rubik" w:cs="Rubik"/>
          <w:b/>
          <w:bCs/>
        </w:rPr>
      </w:pPr>
      <w:r w:rsidRPr="00B3631F">
        <w:rPr>
          <w:rFonts w:ascii="Rubik" w:hAnsi="Rubik" w:cs="Rubik"/>
          <w:b/>
          <w:bCs/>
        </w:rPr>
        <w:t xml:space="preserve">Cómo </w:t>
      </w:r>
      <w:r w:rsidR="00C3210E" w:rsidRPr="00B3631F">
        <w:rPr>
          <w:rFonts w:ascii="Rubik" w:hAnsi="Rubik" w:cs="Rubik"/>
          <w:b/>
          <w:bCs/>
        </w:rPr>
        <w:t>solicitar una visita</w:t>
      </w:r>
    </w:p>
    <w:p w14:paraId="0589F552" w14:textId="77777777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>El personal docente</w:t>
      </w:r>
      <w:r w:rsidR="00F85E97" w:rsidRPr="00B3631F">
        <w:rPr>
          <w:rFonts w:ascii="Rubik" w:hAnsi="Rubik" w:cs="Rubik"/>
        </w:rPr>
        <w:t xml:space="preserve"> interesado en participar en esta iniciativa puede solicitar una visita a través de la web oficial de Puleva en </w:t>
      </w:r>
      <w:hyperlink r:id="rId9" w:tgtFrame="_new" w:history="1">
        <w:r w:rsidR="00F85E97" w:rsidRPr="00B3631F">
          <w:rPr>
            <w:rStyle w:val="Hipervnculo"/>
            <w:rFonts w:ascii="Rubik" w:hAnsi="Rubik" w:cs="Rubik"/>
          </w:rPr>
          <w:t>www.lechepuleva.es/conoce-puleva/solicitud-visita-fabrica</w:t>
        </w:r>
      </w:hyperlink>
      <w:r w:rsidR="00F85E97" w:rsidRPr="00B3631F">
        <w:rPr>
          <w:rFonts w:ascii="Rubik" w:hAnsi="Rubik" w:cs="Rubik"/>
        </w:rPr>
        <w:t xml:space="preserve">. </w:t>
      </w:r>
    </w:p>
    <w:p w14:paraId="09A4AC0A" w14:textId="77777777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</w:p>
    <w:p w14:paraId="61CC06AE" w14:textId="5C76351C" w:rsidR="00F85E97" w:rsidRDefault="00F85E97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 xml:space="preserve">Desde la página, pueden </w:t>
      </w:r>
      <w:r w:rsidRPr="00B3631F">
        <w:rPr>
          <w:rFonts w:ascii="Rubik" w:hAnsi="Rubik" w:cs="Rubik"/>
          <w:b/>
          <w:bCs/>
        </w:rPr>
        <w:t>reservar una visita presencial</w:t>
      </w:r>
      <w:r w:rsidRPr="00B3631F">
        <w:rPr>
          <w:rFonts w:ascii="Rubik" w:hAnsi="Rubik" w:cs="Rubik"/>
        </w:rPr>
        <w:t xml:space="preserve"> para sus alumnos/as en la </w:t>
      </w:r>
      <w:r w:rsidR="00C3210E" w:rsidRPr="00B3631F">
        <w:rPr>
          <w:rFonts w:ascii="Rubik" w:hAnsi="Rubik" w:cs="Rubik"/>
        </w:rPr>
        <w:t>planta</w:t>
      </w:r>
      <w:r w:rsidRPr="00B3631F">
        <w:rPr>
          <w:rFonts w:ascii="Rubik" w:hAnsi="Rubik" w:cs="Rubik"/>
        </w:rPr>
        <w:t xml:space="preserve"> de Granada</w:t>
      </w:r>
      <w:r w:rsidR="00C3210E" w:rsidRPr="00B3631F">
        <w:rPr>
          <w:rFonts w:ascii="Rubik" w:hAnsi="Rubik" w:cs="Rubik"/>
        </w:rPr>
        <w:t xml:space="preserve"> y planificarla para </w:t>
      </w:r>
      <w:r w:rsidRPr="00B3631F">
        <w:rPr>
          <w:rFonts w:ascii="Rubik" w:hAnsi="Rubik" w:cs="Rubik"/>
        </w:rPr>
        <w:t>que la experiencia sea segura y adecuada para los niños/as.</w:t>
      </w:r>
    </w:p>
    <w:p w14:paraId="2E3B7717" w14:textId="77777777" w:rsidR="00991B07" w:rsidRDefault="00991B07" w:rsidP="00F85E97">
      <w:pPr>
        <w:spacing w:after="0"/>
        <w:jc w:val="both"/>
        <w:rPr>
          <w:rFonts w:ascii="Rubik" w:hAnsi="Rubik" w:cs="Rubik"/>
        </w:rPr>
      </w:pPr>
    </w:p>
    <w:p w14:paraId="56B9A782" w14:textId="77777777" w:rsidR="00991B07" w:rsidRPr="00B3631F" w:rsidRDefault="00991B07" w:rsidP="00F85E97">
      <w:pPr>
        <w:spacing w:after="0"/>
        <w:jc w:val="both"/>
        <w:rPr>
          <w:rFonts w:ascii="Rubik" w:hAnsi="Rubik" w:cs="Rubik"/>
        </w:rPr>
      </w:pPr>
    </w:p>
    <w:p w14:paraId="6A1AC6EF" w14:textId="77777777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</w:p>
    <w:p w14:paraId="5698F1CD" w14:textId="77777777" w:rsidR="00AA68A7" w:rsidRPr="00B3631F" w:rsidRDefault="00AA68A7" w:rsidP="00F85E97">
      <w:pPr>
        <w:spacing w:after="0"/>
        <w:jc w:val="both"/>
        <w:rPr>
          <w:rFonts w:ascii="Rubik" w:hAnsi="Rubik" w:cs="Rubik"/>
        </w:rPr>
      </w:pPr>
    </w:p>
    <w:p w14:paraId="208F2CB2" w14:textId="77777777" w:rsidR="003151B1" w:rsidRDefault="003151B1" w:rsidP="00F85E97">
      <w:pPr>
        <w:spacing w:after="0"/>
        <w:jc w:val="both"/>
        <w:rPr>
          <w:rFonts w:ascii="Rubik" w:hAnsi="Rubik" w:cs="Rubik"/>
        </w:rPr>
      </w:pPr>
    </w:p>
    <w:p w14:paraId="6BEC9B90" w14:textId="77777777" w:rsidR="003151B1" w:rsidRDefault="003151B1" w:rsidP="00F85E97">
      <w:pPr>
        <w:spacing w:after="0"/>
        <w:jc w:val="both"/>
        <w:rPr>
          <w:rFonts w:ascii="Rubik" w:hAnsi="Rubik" w:cs="Rubik"/>
        </w:rPr>
      </w:pPr>
    </w:p>
    <w:p w14:paraId="25A415BE" w14:textId="77777777" w:rsidR="003151B1" w:rsidRDefault="003151B1" w:rsidP="00F85E97">
      <w:pPr>
        <w:spacing w:after="0"/>
        <w:jc w:val="both"/>
        <w:rPr>
          <w:rFonts w:ascii="Rubik" w:hAnsi="Rubik" w:cs="Rubik"/>
        </w:rPr>
      </w:pPr>
    </w:p>
    <w:p w14:paraId="76A9C2DA" w14:textId="77777777" w:rsidR="003151B1" w:rsidRDefault="003151B1" w:rsidP="00F85E97">
      <w:pPr>
        <w:spacing w:after="0"/>
        <w:jc w:val="both"/>
        <w:rPr>
          <w:rFonts w:ascii="Rubik" w:hAnsi="Rubik" w:cs="Rubik"/>
        </w:rPr>
      </w:pPr>
    </w:p>
    <w:p w14:paraId="02A86725" w14:textId="22E2ECF9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>Algunas consideraciones sobre las visitas escolares:</w:t>
      </w:r>
    </w:p>
    <w:p w14:paraId="4CA70AB5" w14:textId="3F529F31" w:rsidR="00C3210E" w:rsidRDefault="00C3210E" w:rsidP="00F85E97">
      <w:pPr>
        <w:spacing w:after="0"/>
        <w:jc w:val="both"/>
      </w:pPr>
      <w:r w:rsidRPr="009160BB">
        <w:rPr>
          <w:noProof/>
        </w:rPr>
        <w:drawing>
          <wp:inline distT="0" distB="0" distL="0" distR="0" wp14:anchorId="5FB1E1AE" wp14:editId="15F5FB85">
            <wp:extent cx="5400040" cy="2057400"/>
            <wp:effectExtent l="0" t="0" r="0" b="0"/>
            <wp:docPr id="70092974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29743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10"/>
                    <a:srcRect b="5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497D3" w14:textId="77777777" w:rsidR="00C3210E" w:rsidRPr="00F85E97" w:rsidRDefault="00C3210E" w:rsidP="00F85E97">
      <w:pPr>
        <w:spacing w:after="0"/>
        <w:jc w:val="both"/>
      </w:pPr>
    </w:p>
    <w:p w14:paraId="6B292ADC" w14:textId="30B9688E" w:rsidR="00F85E97" w:rsidRPr="00B3631F" w:rsidRDefault="00F85E97" w:rsidP="00F85E97">
      <w:pPr>
        <w:spacing w:after="0"/>
        <w:jc w:val="both"/>
        <w:rPr>
          <w:rFonts w:ascii="Rubik" w:hAnsi="Rubik" w:cs="Rubik"/>
          <w:b/>
          <w:bCs/>
        </w:rPr>
      </w:pPr>
      <w:r w:rsidRPr="00B3631F">
        <w:rPr>
          <w:rFonts w:ascii="Rubik" w:hAnsi="Rubik" w:cs="Rubik"/>
          <w:b/>
          <w:bCs/>
        </w:rPr>
        <w:t xml:space="preserve">Compromiso con la </w:t>
      </w:r>
      <w:r w:rsidR="00C3210E" w:rsidRPr="00B3631F">
        <w:rPr>
          <w:rFonts w:ascii="Rubik" w:hAnsi="Rubik" w:cs="Rubik"/>
          <w:b/>
          <w:bCs/>
        </w:rPr>
        <w:t>promoción</w:t>
      </w:r>
      <w:r w:rsidRPr="00B3631F">
        <w:rPr>
          <w:rFonts w:ascii="Rubik" w:hAnsi="Rubik" w:cs="Rubik"/>
          <w:b/>
          <w:bCs/>
        </w:rPr>
        <w:t xml:space="preserve"> de hábitos saludables</w:t>
      </w:r>
    </w:p>
    <w:p w14:paraId="255E181C" w14:textId="3EE6794A" w:rsidR="00F85E97" w:rsidRPr="00B3631F" w:rsidRDefault="00F85E97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 xml:space="preserve">El compromiso de Lactalis </w:t>
      </w:r>
      <w:r w:rsidR="00C3210E" w:rsidRPr="00B3631F">
        <w:rPr>
          <w:rFonts w:ascii="Rubik" w:hAnsi="Rubik" w:cs="Rubik"/>
        </w:rPr>
        <w:t xml:space="preserve">España, de la que </w:t>
      </w:r>
      <w:r w:rsidRPr="00B3631F">
        <w:rPr>
          <w:rFonts w:ascii="Rubik" w:hAnsi="Rubik" w:cs="Rubik"/>
        </w:rPr>
        <w:t xml:space="preserve">Puleva </w:t>
      </w:r>
      <w:r w:rsidR="00C3210E" w:rsidRPr="00B3631F">
        <w:rPr>
          <w:rFonts w:ascii="Rubik" w:hAnsi="Rubik" w:cs="Rubik"/>
        </w:rPr>
        <w:t xml:space="preserve">forma parte, </w:t>
      </w:r>
      <w:r w:rsidRPr="00B3631F">
        <w:rPr>
          <w:rFonts w:ascii="Rubik" w:hAnsi="Rubik" w:cs="Rubik"/>
        </w:rPr>
        <w:t>con la educación y la promoción de hábitos saludables va más allá de las visitas escolares. En su memoria de Responsabilidad Social Corporativa (RSC) 202</w:t>
      </w:r>
      <w:r w:rsidR="00B67C91">
        <w:rPr>
          <w:rFonts w:ascii="Rubik" w:hAnsi="Rubik" w:cs="Rubik"/>
        </w:rPr>
        <w:t>4</w:t>
      </w:r>
      <w:r w:rsidRPr="00B3631F">
        <w:rPr>
          <w:rFonts w:ascii="Rubik" w:hAnsi="Rubik" w:cs="Rubik"/>
        </w:rPr>
        <w:t xml:space="preserve">, la compañía subraya su implicación </w:t>
      </w:r>
      <w:r w:rsidR="00C3210E" w:rsidRPr="00B3631F">
        <w:rPr>
          <w:rFonts w:ascii="Rubik" w:hAnsi="Rubik" w:cs="Rubik"/>
        </w:rPr>
        <w:t>en el desarrollo de actividades formativas y la creación de entornos que fomenten una alimentación equilibrada desde la infancia con un impacto positivo en el entorno local.</w:t>
      </w:r>
    </w:p>
    <w:p w14:paraId="63279E69" w14:textId="77777777" w:rsidR="00C3210E" w:rsidRPr="00B3631F" w:rsidRDefault="00C3210E" w:rsidP="00F85E97">
      <w:pPr>
        <w:spacing w:after="0"/>
        <w:jc w:val="both"/>
        <w:rPr>
          <w:rFonts w:ascii="Rubik" w:hAnsi="Rubik" w:cs="Rubik"/>
        </w:rPr>
      </w:pPr>
    </w:p>
    <w:p w14:paraId="25CFAA16" w14:textId="52181821" w:rsidR="00F85E97" w:rsidRPr="00B3631F" w:rsidRDefault="00F85E97" w:rsidP="00F85E97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 xml:space="preserve">Además de las visitas escolares, </w:t>
      </w:r>
      <w:r w:rsidR="0030117A" w:rsidRPr="00B3631F">
        <w:rPr>
          <w:rFonts w:ascii="Rubik" w:hAnsi="Rubik" w:cs="Rubik"/>
          <w:b/>
          <w:bCs/>
        </w:rPr>
        <w:t>Lactalis</w:t>
      </w:r>
      <w:r w:rsidR="0030117A" w:rsidRPr="00B3631F">
        <w:rPr>
          <w:rFonts w:ascii="Rubik" w:hAnsi="Rubik" w:cs="Rubik"/>
        </w:rPr>
        <w:t xml:space="preserve"> </w:t>
      </w:r>
      <w:r w:rsidRPr="00B3631F">
        <w:rPr>
          <w:rFonts w:ascii="Rubik" w:hAnsi="Rubik" w:cs="Rubik"/>
          <w:b/>
          <w:bCs/>
        </w:rPr>
        <w:t xml:space="preserve">Puleva </w:t>
      </w:r>
      <w:r w:rsidR="00C3210E" w:rsidRPr="00B3631F">
        <w:rPr>
          <w:rFonts w:ascii="Rubik" w:hAnsi="Rubik" w:cs="Rubik"/>
          <w:b/>
          <w:bCs/>
        </w:rPr>
        <w:t>promueve</w:t>
      </w:r>
      <w:r w:rsidRPr="00B3631F">
        <w:rPr>
          <w:rFonts w:ascii="Rubik" w:hAnsi="Rubik" w:cs="Rubik"/>
          <w:b/>
          <w:bCs/>
        </w:rPr>
        <w:t xml:space="preserve"> múltiples iniciativas destinadas a inculcar hábitos de vida saludable</w:t>
      </w:r>
      <w:r w:rsidR="00C3210E" w:rsidRPr="00B3631F">
        <w:rPr>
          <w:rFonts w:ascii="Rubik" w:hAnsi="Rubik" w:cs="Rubik"/>
          <w:b/>
          <w:bCs/>
        </w:rPr>
        <w:t>s</w:t>
      </w:r>
      <w:r w:rsidRPr="00B3631F">
        <w:rPr>
          <w:rFonts w:ascii="Rubik" w:hAnsi="Rubik" w:cs="Rubik"/>
        </w:rPr>
        <w:t>.</w:t>
      </w:r>
      <w:r w:rsidR="00B67C91">
        <w:rPr>
          <w:rFonts w:ascii="Rubik" w:hAnsi="Rubik" w:cs="Rubik"/>
        </w:rPr>
        <w:t xml:space="preserve"> </w:t>
      </w:r>
      <w:r w:rsidRPr="00B3631F">
        <w:rPr>
          <w:rFonts w:ascii="Rubik" w:hAnsi="Rubik" w:cs="Rubik"/>
        </w:rPr>
        <w:t xml:space="preserve">Entre ellas destacan su colaboración en eventos deportivos como la Copa Puleva </w:t>
      </w:r>
      <w:proofErr w:type="spellStart"/>
      <w:r w:rsidRPr="00B3631F">
        <w:rPr>
          <w:rFonts w:ascii="Rubik" w:hAnsi="Rubik" w:cs="Rubik"/>
        </w:rPr>
        <w:t>Tido</w:t>
      </w:r>
      <w:proofErr w:type="spellEnd"/>
      <w:r w:rsidRPr="00B3631F">
        <w:rPr>
          <w:rFonts w:ascii="Rubik" w:hAnsi="Rubik" w:cs="Rubik"/>
        </w:rPr>
        <w:t xml:space="preserve"> de Minibasket, su apoyo a programas de nutrición en colegios, y su implicación en proyectos locales que combinan deporte y alimentación sana para fomentar el bienestar físico y mental de los más jóvenes.</w:t>
      </w:r>
    </w:p>
    <w:p w14:paraId="4573C35E" w14:textId="77777777" w:rsidR="00C3210E" w:rsidRPr="00B3631F" w:rsidRDefault="00C3210E" w:rsidP="00C3210E">
      <w:pPr>
        <w:spacing w:after="0"/>
        <w:jc w:val="both"/>
        <w:rPr>
          <w:rFonts w:ascii="Rubik" w:hAnsi="Rubik" w:cs="Rubik"/>
        </w:rPr>
      </w:pPr>
    </w:p>
    <w:p w14:paraId="603CA933" w14:textId="77777777" w:rsidR="001F64DA" w:rsidRDefault="00C3210E" w:rsidP="001F64DA">
      <w:pPr>
        <w:spacing w:after="0"/>
        <w:jc w:val="both"/>
        <w:rPr>
          <w:rFonts w:ascii="Rubik" w:hAnsi="Rubik" w:cs="Rubik"/>
        </w:rPr>
      </w:pPr>
      <w:r w:rsidRPr="00B3631F">
        <w:rPr>
          <w:rFonts w:ascii="Rubik" w:hAnsi="Rubik" w:cs="Rubik"/>
        </w:rPr>
        <w:t xml:space="preserve">La combinación de actividades extracurriculares como las visitas escolares, junto con las estrategias de fomento de hábitos saludables y sostenibilidad, reflejan el </w:t>
      </w:r>
      <w:r w:rsidRPr="00B3631F">
        <w:rPr>
          <w:rFonts w:ascii="Rubik" w:hAnsi="Rubik" w:cs="Rubik"/>
          <w:b/>
          <w:bCs/>
        </w:rPr>
        <w:t xml:space="preserve">profundo compromiso de </w:t>
      </w:r>
      <w:r w:rsidR="0030117A" w:rsidRPr="00B3631F">
        <w:rPr>
          <w:rFonts w:ascii="Rubik" w:hAnsi="Rubik" w:cs="Rubik"/>
          <w:b/>
          <w:bCs/>
        </w:rPr>
        <w:t xml:space="preserve">Lactalis </w:t>
      </w:r>
      <w:r w:rsidRPr="00B3631F">
        <w:rPr>
          <w:rFonts w:ascii="Rubik" w:hAnsi="Rubik" w:cs="Rubik"/>
          <w:b/>
          <w:bCs/>
        </w:rPr>
        <w:t xml:space="preserve">Puleva con el futuro de los más jóvenes </w:t>
      </w:r>
      <w:r w:rsidRPr="00B3631F">
        <w:rPr>
          <w:rFonts w:ascii="Rubik" w:hAnsi="Rubik" w:cs="Rubik"/>
        </w:rPr>
        <w:t>y con el desarrollo de una sociedad más saludable y responsable.</w:t>
      </w:r>
    </w:p>
    <w:p w14:paraId="398B5341" w14:textId="1233FD12" w:rsidR="003A202C" w:rsidRPr="003A202C" w:rsidRDefault="003A202C" w:rsidP="001F64DA">
      <w:pPr>
        <w:spacing w:after="0"/>
        <w:jc w:val="both"/>
        <w:rPr>
          <w:rFonts w:ascii="Rubik" w:hAnsi="Rubik" w:cs="Rubik"/>
        </w:rPr>
      </w:pPr>
    </w:p>
    <w:p w14:paraId="3105C379" w14:textId="77777777" w:rsidR="003A202C" w:rsidRPr="003A202C" w:rsidRDefault="003A202C" w:rsidP="003A202C">
      <w:pPr>
        <w:spacing w:after="0" w:line="240" w:lineRule="auto"/>
        <w:jc w:val="both"/>
        <w:rPr>
          <w:rFonts w:ascii="Rubik" w:hAnsi="Rubik" w:cs="Rubik"/>
          <w:b/>
          <w:bCs/>
          <w:color w:val="002060"/>
          <w:sz w:val="18"/>
          <w:szCs w:val="18"/>
        </w:rPr>
      </w:pPr>
      <w:r w:rsidRPr="003A202C">
        <w:rPr>
          <w:rFonts w:ascii="Rubik" w:hAnsi="Rubik" w:cs="Rubik"/>
          <w:b/>
          <w:bCs/>
          <w:noProof/>
          <w:color w:val="002060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08B91493" wp14:editId="3F570134">
            <wp:simplePos x="0" y="0"/>
            <wp:positionH relativeFrom="column">
              <wp:posOffset>-21590</wp:posOffset>
            </wp:positionH>
            <wp:positionV relativeFrom="paragraph">
              <wp:posOffset>33020</wp:posOffset>
            </wp:positionV>
            <wp:extent cx="1973751" cy="99069"/>
            <wp:effectExtent l="0" t="0" r="7620" b="0"/>
            <wp:wrapTight wrapText="bothSides">
              <wp:wrapPolygon edited="0">
                <wp:start x="0" y="0"/>
                <wp:lineTo x="0" y="16615"/>
                <wp:lineTo x="21475" y="16615"/>
                <wp:lineTo x="21475" y="0"/>
                <wp:lineTo x="0" y="0"/>
              </wp:wrapPolygon>
            </wp:wrapTight>
            <wp:docPr id="250986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8695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751" cy="99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02C">
        <w:rPr>
          <w:rFonts w:ascii="Rubik" w:hAnsi="Rubik" w:cs="Rubik"/>
          <w:b/>
          <w:bCs/>
          <w:color w:val="002060"/>
          <w:sz w:val="18"/>
          <w:szCs w:val="18"/>
        </w:rPr>
        <w:br/>
        <w:t>Sobre LACTALIS ESPAÑA</w:t>
      </w:r>
    </w:p>
    <w:p w14:paraId="4528D126" w14:textId="77777777" w:rsidR="003A202C" w:rsidRPr="003A202C" w:rsidRDefault="003A202C" w:rsidP="003A202C">
      <w:pPr>
        <w:spacing w:after="0" w:line="240" w:lineRule="auto"/>
        <w:jc w:val="both"/>
        <w:rPr>
          <w:rFonts w:ascii="Rubik" w:hAnsi="Rubik" w:cs="Rubik"/>
          <w:bCs/>
          <w:sz w:val="18"/>
          <w:szCs w:val="18"/>
        </w:rPr>
      </w:pPr>
    </w:p>
    <w:p w14:paraId="3F6A886D" w14:textId="77777777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>Lactalis España es líder del sector lácteo en nuestro país y forma parte de grupo Lactalis, la mayor compañía láctea a nivel mundial. Con presencia en España desde 1983, cuando estableció su primera planta en Vilalba (Lugo), la empresa cuenta con 8 plantas, 6 de ellas en el entorno rural. Lactalis España con más de 2.500 personas, y colabora con más de 1.500 ganaderías, siendo la compañía láctea española con más granjas certificadas en Bienestar Animal por AENOR.</w:t>
      </w:r>
    </w:p>
    <w:p w14:paraId="7500A4C5" w14:textId="77777777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</w:t>
      </w:r>
    </w:p>
    <w:p w14:paraId="34BE1E57" w14:textId="77777777" w:rsid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Su compromiso con la calidad, la innovación y la sostenibilidad se refleja en un amplio porfolio de marcas emblemáticas como Puleva, Président, Galbani, Flor de Esgueva, Gran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Capìtán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, El Ventero, Lauki o Chufi, además de las marcas gestionadas en </w:t>
      </w:r>
      <w:proofErr w:type="gramStart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su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joint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venture</w:t>
      </w:r>
      <w:proofErr w:type="gram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con Nestlé, como La Lechera, Yogures Nestlé,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Nescafé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Latte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o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Lindahls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>, entre otras. Con una visión orientada al bienestar de las personas consumidoras y al desarrollo del sector lácteo, Lactalis trabaja para ofrecer productos cada vez más saludables, seguros y sostenibles.</w:t>
      </w:r>
    </w:p>
    <w:p w14:paraId="7D4F8BAD" w14:textId="77777777" w:rsidR="00DB4D01" w:rsidRDefault="00DB4D0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1146028B" w14:textId="77777777" w:rsidR="00DB4D01" w:rsidRDefault="00DB4D0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2D3AC65F" w14:textId="77777777" w:rsidR="00DB4D01" w:rsidRPr="005219A1" w:rsidRDefault="00DB4D0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7C9EC459" w14:textId="77777777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</w:t>
      </w:r>
    </w:p>
    <w:p w14:paraId="06E1545D" w14:textId="3A4648E4" w:rsidR="00583E23" w:rsidRDefault="005219A1" w:rsidP="003A202C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A nivel global, Lactalis opera en 51 países, con 266 fábricas y un equipo de más de 85.000 personas. Fiel a su compromiso con el medioambiente y la economía circular, ha mejorado la sostenibilidad de sus </w:t>
      </w:r>
      <w:r w:rsidRPr="005219A1">
        <w:rPr>
          <w:rFonts w:ascii="Rubik" w:hAnsi="Rubik" w:cs="Rubik"/>
          <w:bCs/>
          <w:color w:val="002060"/>
          <w:sz w:val="18"/>
          <w:szCs w:val="18"/>
        </w:rPr>
        <w:lastRenderedPageBreak/>
        <w:t>envases y reducido la huella hídrica y de carbono de su cadena de producción, y alineado sus acciones con los Objetivos de Desarrollo Sostenible de Naciones Unidas.</w:t>
      </w:r>
    </w:p>
    <w:p w14:paraId="639EE3E6" w14:textId="77777777" w:rsidR="005219A1" w:rsidRDefault="005219A1" w:rsidP="003A202C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6669DCAD" w14:textId="77777777" w:rsidR="005219A1" w:rsidRDefault="005219A1" w:rsidP="003A202C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62894934" w14:textId="59830D04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/>
          <w:bCs/>
          <w:color w:val="002060"/>
          <w:sz w:val="18"/>
          <w:szCs w:val="18"/>
        </w:rPr>
        <w:t>Sobre P</w:t>
      </w:r>
      <w:r w:rsidR="005E0E8C">
        <w:rPr>
          <w:rFonts w:ascii="Rubik" w:hAnsi="Rubik" w:cs="Rubik"/>
          <w:b/>
          <w:bCs/>
          <w:color w:val="002060"/>
          <w:sz w:val="18"/>
          <w:szCs w:val="18"/>
        </w:rPr>
        <w:t>ULEVA</w:t>
      </w:r>
    </w:p>
    <w:p w14:paraId="47CA42C1" w14:textId="77777777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356FD169" w14:textId="77777777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PULEVA es una marca icónica, con más de 65 años de historia y entre las 12 más elegidas por los consumidores españoles según el informe anual Brand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Footprint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de Kantar, que comercializa Lactalis España en nuestro país, y que cuenta con ocho plantas de elaboración de productos lácteos y más de 2.500 personas trabajadoras. Lactalis, líder del sector lácteo y décima empresa alimentaria a nivel mundial, es una empresa familiar con presencia en España desde 1983. En su </w:t>
      </w:r>
      <w:proofErr w:type="gramStart"/>
      <w:r w:rsidRPr="005219A1">
        <w:rPr>
          <w:rFonts w:ascii="Rubik" w:hAnsi="Rubik" w:cs="Rubik"/>
          <w:bCs/>
          <w:color w:val="002060"/>
          <w:sz w:val="18"/>
          <w:szCs w:val="18"/>
        </w:rPr>
        <w:t>portfolio</w:t>
      </w:r>
      <w:proofErr w:type="gram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, además de Puleva, destacan otras marcas como Flor de Esgueva, Président, El Ventero, Chufi, Lauki, RAM, El Castillo o Galbani, así como La Lechera, Nestlé Gold,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Sveltesse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o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Nescafé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Latte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, marcas que forman parte de la </w:t>
      </w:r>
      <w:proofErr w:type="spellStart"/>
      <w:proofErr w:type="gramStart"/>
      <w:r w:rsidRPr="005219A1">
        <w:rPr>
          <w:rFonts w:ascii="Rubik" w:hAnsi="Rubik" w:cs="Rubik"/>
          <w:bCs/>
          <w:color w:val="002060"/>
          <w:sz w:val="18"/>
          <w:szCs w:val="18"/>
        </w:rPr>
        <w:t>joint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>-venture</w:t>
      </w:r>
      <w:proofErr w:type="gram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Lactalis Nestlé. </w:t>
      </w:r>
    </w:p>
    <w:p w14:paraId="1DC1872F" w14:textId="77777777" w:rsidR="005219A1" w:rsidRPr="005219A1" w:rsidRDefault="005219A1" w:rsidP="005219A1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05E546DB" w14:textId="42D90480" w:rsidR="005219A1" w:rsidRDefault="005219A1" w:rsidP="003A202C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Lactalis Puleva es la unidad de negocio de leche y bebidas de Lactalis España y cuenta con más de 1.200 personas trabajadoras, distribuidas en las plantas de Granada, </w:t>
      </w:r>
      <w:proofErr w:type="spellStart"/>
      <w:r w:rsidRPr="005219A1">
        <w:rPr>
          <w:rFonts w:ascii="Rubik" w:hAnsi="Rubik" w:cs="Rubik"/>
          <w:bCs/>
          <w:color w:val="002060"/>
          <w:sz w:val="18"/>
          <w:szCs w:val="18"/>
        </w:rPr>
        <w:t>Nadela</w:t>
      </w:r>
      <w:proofErr w:type="spellEnd"/>
      <w:r w:rsidRPr="005219A1">
        <w:rPr>
          <w:rFonts w:ascii="Rubik" w:hAnsi="Rubik" w:cs="Rubik"/>
          <w:bCs/>
          <w:color w:val="002060"/>
          <w:sz w:val="18"/>
          <w:szCs w:val="18"/>
        </w:rPr>
        <w:t xml:space="preserve"> y Villalba (Lugo) y de Mollerusa (Lérida). Hoy es un referente en el sector agroalimentario y cuenta con un área de alta especialización en I+D+i con dos prioridades estratégicas: desarrollar la innovación y mejorar nutricionalmente los productos.</w:t>
      </w:r>
    </w:p>
    <w:p w14:paraId="1848DAC6" w14:textId="77777777" w:rsidR="003A202C" w:rsidRPr="003A202C" w:rsidRDefault="003A202C" w:rsidP="003A202C">
      <w:pPr>
        <w:spacing w:after="0" w:line="240" w:lineRule="auto"/>
        <w:jc w:val="both"/>
        <w:rPr>
          <w:rFonts w:ascii="Rubik" w:hAnsi="Rubik" w:cs="Rubik"/>
          <w:bCs/>
          <w:color w:val="002060"/>
          <w:sz w:val="18"/>
          <w:szCs w:val="18"/>
        </w:rPr>
      </w:pPr>
    </w:p>
    <w:p w14:paraId="3DFD8FD5" w14:textId="62B979ED" w:rsidR="003A202C" w:rsidRDefault="003A202C" w:rsidP="003A202C">
      <w:pPr>
        <w:spacing w:after="0" w:line="240" w:lineRule="auto"/>
        <w:jc w:val="both"/>
        <w:rPr>
          <w:rFonts w:ascii="Rubik" w:hAnsi="Rubik" w:cs="Rubik"/>
          <w:bCs/>
          <w:color w:val="0000FF"/>
          <w:sz w:val="18"/>
          <w:szCs w:val="18"/>
          <w:u w:val="single"/>
        </w:rPr>
      </w:pPr>
      <w:r w:rsidRPr="003A202C">
        <w:rPr>
          <w:rFonts w:ascii="Rubik" w:hAnsi="Rubik" w:cs="Rubik"/>
          <w:bCs/>
          <w:color w:val="002060"/>
          <w:sz w:val="18"/>
          <w:szCs w:val="18"/>
        </w:rPr>
        <w:t>Más información en:</w:t>
      </w:r>
      <w:r w:rsidRPr="003A202C">
        <w:rPr>
          <w:rFonts w:ascii="Rubik" w:hAnsi="Rubik" w:cs="Rubik"/>
          <w:bCs/>
          <w:sz w:val="18"/>
          <w:szCs w:val="18"/>
        </w:rPr>
        <w:t xml:space="preserve"> </w:t>
      </w:r>
      <w:hyperlink r:id="rId12" w:history="1">
        <w:r w:rsidRPr="003A202C">
          <w:rPr>
            <w:rFonts w:ascii="Rubik" w:hAnsi="Rubik" w:cs="Rubik"/>
            <w:bCs/>
            <w:color w:val="0000FF"/>
            <w:sz w:val="18"/>
            <w:szCs w:val="18"/>
            <w:u w:val="single"/>
          </w:rPr>
          <w:t>www.lactalis.es</w:t>
        </w:r>
      </w:hyperlink>
      <w:r w:rsidRPr="003A202C">
        <w:t xml:space="preserve"> </w:t>
      </w:r>
      <w:r w:rsidRPr="003A202C">
        <w:rPr>
          <w:rFonts w:ascii="Rubik" w:hAnsi="Rubik" w:cs="Rubik"/>
          <w:bCs/>
          <w:color w:val="002060"/>
          <w:sz w:val="18"/>
          <w:szCs w:val="18"/>
        </w:rPr>
        <w:t>/</w:t>
      </w:r>
      <w:r w:rsidRPr="003A202C">
        <w:rPr>
          <w:rFonts w:ascii="Rubik" w:hAnsi="Rubik" w:cs="Rubik"/>
          <w:bCs/>
          <w:sz w:val="18"/>
          <w:szCs w:val="18"/>
        </w:rPr>
        <w:t xml:space="preserve"> </w:t>
      </w:r>
      <w:hyperlink r:id="rId13" w:history="1">
        <w:r w:rsidR="005219A1" w:rsidRPr="005219A1">
          <w:rPr>
            <w:rFonts w:ascii="Rubik" w:hAnsi="Rubik" w:cs="Rubik"/>
            <w:bCs/>
            <w:color w:val="0000FF"/>
            <w:sz w:val="18"/>
            <w:szCs w:val="18"/>
            <w:u w:val="single"/>
          </w:rPr>
          <w:t>www.lechepuleva.es</w:t>
        </w:r>
      </w:hyperlink>
    </w:p>
    <w:p w14:paraId="6032B6F6" w14:textId="77777777" w:rsidR="005219A1" w:rsidRPr="005219A1" w:rsidRDefault="005219A1" w:rsidP="003A202C">
      <w:pPr>
        <w:spacing w:after="0" w:line="240" w:lineRule="auto"/>
        <w:jc w:val="both"/>
        <w:rPr>
          <w:rFonts w:ascii="Rubik" w:hAnsi="Rubik" w:cs="Rubik"/>
          <w:bCs/>
          <w:color w:val="0000FF"/>
          <w:sz w:val="18"/>
          <w:szCs w:val="18"/>
          <w:u w:val="single"/>
        </w:rPr>
      </w:pPr>
    </w:p>
    <w:p w14:paraId="44307540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</w:p>
    <w:p w14:paraId="7ABFC97B" w14:textId="77777777" w:rsidR="005219A1" w:rsidRPr="005219A1" w:rsidRDefault="005219A1" w:rsidP="005219A1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5219A1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>CONTACTO DE PRENSA TORRES Y CARRERA</w:t>
      </w:r>
    </w:p>
    <w:p w14:paraId="2AA16BF2" w14:textId="77777777" w:rsidR="005219A1" w:rsidRPr="005219A1" w:rsidRDefault="005219A1" w:rsidP="005219A1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5219A1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 xml:space="preserve"> </w:t>
      </w:r>
    </w:p>
    <w:p w14:paraId="0DB6EAEC" w14:textId="77777777" w:rsidR="005219A1" w:rsidRPr="005219A1" w:rsidRDefault="005219A1" w:rsidP="005219A1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5219A1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>Renata del Valle / Juan Carlos Fité</w:t>
      </w:r>
    </w:p>
    <w:p w14:paraId="3D5F2891" w14:textId="77777777" w:rsidR="005219A1" w:rsidRPr="005219A1" w:rsidRDefault="005219A1" w:rsidP="005219A1">
      <w:pPr>
        <w:spacing w:after="0" w:line="240" w:lineRule="auto"/>
        <w:jc w:val="both"/>
        <w:rPr>
          <w:rFonts w:ascii="Rubik" w:eastAsia="SimSun" w:hAnsi="Rubik" w:cs="Rubik"/>
          <w:color w:val="0000FF"/>
          <w:sz w:val="18"/>
          <w:szCs w:val="18"/>
          <w:u w:val="single"/>
          <w:lang w:eastAsia="zh-CN"/>
        </w:rPr>
      </w:pPr>
      <w:r w:rsidRPr="005219A1">
        <w:rPr>
          <w:rFonts w:ascii="Rubik" w:eastAsia="SimSun" w:hAnsi="Rubik" w:cs="Rubik"/>
          <w:color w:val="0000FF"/>
          <w:sz w:val="18"/>
          <w:szCs w:val="18"/>
          <w:u w:val="single"/>
          <w:lang w:eastAsia="zh-CN"/>
        </w:rPr>
        <w:t>rdelvalle@torresycarrera.com</w:t>
      </w:r>
      <w:r w:rsidRPr="00FF43EF">
        <w:rPr>
          <w:rFonts w:ascii="Rubik" w:eastAsia="SimSun" w:hAnsi="Rubik" w:cs="Rubik"/>
          <w:sz w:val="18"/>
          <w:szCs w:val="18"/>
          <w:lang w:eastAsia="zh-CN"/>
        </w:rPr>
        <w:t xml:space="preserve"> /</w:t>
      </w:r>
      <w:r w:rsidRPr="00FF43EF">
        <w:rPr>
          <w:rFonts w:ascii="Rubik" w:eastAsia="SimSun" w:hAnsi="Rubik" w:cs="Rubik"/>
          <w:sz w:val="18"/>
          <w:szCs w:val="18"/>
          <w:u w:val="single"/>
          <w:lang w:eastAsia="zh-CN"/>
        </w:rPr>
        <w:t xml:space="preserve"> </w:t>
      </w:r>
      <w:r w:rsidRPr="005219A1">
        <w:rPr>
          <w:rFonts w:ascii="Rubik" w:eastAsia="SimSun" w:hAnsi="Rubik" w:cs="Rubik"/>
          <w:color w:val="0000FF"/>
          <w:sz w:val="18"/>
          <w:szCs w:val="18"/>
          <w:u w:val="single"/>
          <w:lang w:eastAsia="zh-CN"/>
        </w:rPr>
        <w:t>jcfite@torresycarrera.com</w:t>
      </w:r>
    </w:p>
    <w:p w14:paraId="06A40B6F" w14:textId="77777777" w:rsidR="005219A1" w:rsidRPr="005219A1" w:rsidRDefault="005219A1" w:rsidP="005219A1">
      <w:pPr>
        <w:spacing w:after="0" w:line="240" w:lineRule="auto"/>
        <w:jc w:val="both"/>
        <w:rPr>
          <w:rFonts w:ascii="Rubik" w:eastAsia="SimSun" w:hAnsi="Rubik" w:cs="Rubik"/>
          <w:color w:val="002060"/>
          <w:sz w:val="18"/>
          <w:szCs w:val="18"/>
          <w:lang w:eastAsia="zh-CN"/>
        </w:rPr>
      </w:pPr>
      <w:r w:rsidRPr="005219A1">
        <w:rPr>
          <w:rFonts w:ascii="Rubik" w:eastAsia="SimSun" w:hAnsi="Rubik" w:cs="Rubik"/>
          <w:color w:val="002060"/>
          <w:sz w:val="18"/>
          <w:szCs w:val="18"/>
          <w:lang w:eastAsia="zh-CN"/>
        </w:rPr>
        <w:t>Tel. 649 99 09 81</w:t>
      </w:r>
    </w:p>
    <w:p w14:paraId="5C4DA8C0" w14:textId="3ED00664" w:rsidR="005219A1" w:rsidRDefault="005219A1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5219A1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 xml:space="preserve"> </w:t>
      </w:r>
    </w:p>
    <w:p w14:paraId="4E194F4D" w14:textId="77777777" w:rsidR="005219A1" w:rsidRDefault="005219A1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</w:p>
    <w:p w14:paraId="120EF829" w14:textId="2A4FAFD5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3A202C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>CONTACTOS DE PRENSA LACTALIS ESPAÑA</w:t>
      </w:r>
    </w:p>
    <w:p w14:paraId="6353038D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</w:p>
    <w:p w14:paraId="02BC1D15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3A202C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>Jorge Oliva</w:t>
      </w:r>
    </w:p>
    <w:p w14:paraId="05B44E7A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color w:val="002060"/>
          <w:sz w:val="18"/>
          <w:szCs w:val="18"/>
          <w:lang w:eastAsia="zh-CN"/>
        </w:rPr>
      </w:pPr>
      <w:r w:rsidRPr="003A202C">
        <w:rPr>
          <w:rFonts w:ascii="Rubik" w:eastAsia="SimSun" w:hAnsi="Rubik" w:cs="Rubik"/>
          <w:color w:val="002060"/>
          <w:sz w:val="18"/>
          <w:szCs w:val="18"/>
          <w:lang w:eastAsia="zh-CN"/>
        </w:rPr>
        <w:t>Director de Comunicación y Asuntos Públicos</w:t>
      </w:r>
    </w:p>
    <w:p w14:paraId="7133595D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sz w:val="18"/>
          <w:szCs w:val="18"/>
          <w:lang w:eastAsia="zh-CN"/>
        </w:rPr>
      </w:pPr>
      <w:hyperlink r:id="rId14" w:history="1">
        <w:r w:rsidRPr="003A202C">
          <w:rPr>
            <w:rFonts w:ascii="Rubik" w:eastAsia="SimSun" w:hAnsi="Rubik" w:cs="Rubik"/>
            <w:color w:val="0000FF"/>
            <w:sz w:val="18"/>
            <w:szCs w:val="18"/>
            <w:u w:val="single"/>
            <w:lang w:eastAsia="zh-CN"/>
          </w:rPr>
          <w:t>jorge.oliva@es.lactalis.com</w:t>
        </w:r>
      </w:hyperlink>
    </w:p>
    <w:p w14:paraId="59F83AB6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color w:val="002060"/>
          <w:sz w:val="18"/>
          <w:szCs w:val="18"/>
          <w:lang w:eastAsia="zh-CN"/>
        </w:rPr>
      </w:pPr>
      <w:r w:rsidRPr="003A202C">
        <w:rPr>
          <w:rFonts w:ascii="Rubik" w:eastAsia="SimSun" w:hAnsi="Rubik" w:cs="Rubik"/>
          <w:color w:val="002060"/>
          <w:sz w:val="18"/>
          <w:szCs w:val="18"/>
          <w:lang w:eastAsia="zh-CN"/>
        </w:rPr>
        <w:t>Tel. 689 381 234</w:t>
      </w:r>
    </w:p>
    <w:p w14:paraId="22F14571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color w:val="002060"/>
          <w:sz w:val="18"/>
          <w:szCs w:val="18"/>
          <w:lang w:eastAsia="zh-CN"/>
        </w:rPr>
      </w:pPr>
    </w:p>
    <w:p w14:paraId="1D01B40E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</w:pPr>
      <w:r w:rsidRPr="003A202C">
        <w:rPr>
          <w:rFonts w:ascii="Rubik" w:eastAsia="SimSun" w:hAnsi="Rubik" w:cs="Rubik"/>
          <w:b/>
          <w:bCs/>
          <w:color w:val="002060"/>
          <w:sz w:val="18"/>
          <w:szCs w:val="18"/>
          <w:lang w:eastAsia="zh-CN"/>
        </w:rPr>
        <w:t>Juan Miguel Ramiro</w:t>
      </w:r>
    </w:p>
    <w:p w14:paraId="656532CF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color w:val="002060"/>
          <w:sz w:val="18"/>
          <w:szCs w:val="18"/>
          <w:lang w:eastAsia="zh-CN"/>
        </w:rPr>
      </w:pPr>
      <w:r w:rsidRPr="003A202C">
        <w:rPr>
          <w:rFonts w:ascii="Rubik" w:eastAsia="SimSun" w:hAnsi="Rubik" w:cs="Rubik"/>
          <w:color w:val="002060"/>
          <w:sz w:val="18"/>
          <w:szCs w:val="18"/>
          <w:lang w:eastAsia="zh-CN"/>
        </w:rPr>
        <w:t>Responsable de Comunicación Externa</w:t>
      </w:r>
    </w:p>
    <w:p w14:paraId="765B121A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sz w:val="18"/>
          <w:szCs w:val="18"/>
          <w:lang w:eastAsia="zh-CN"/>
        </w:rPr>
      </w:pPr>
      <w:hyperlink r:id="rId15" w:history="1">
        <w:r w:rsidRPr="003A202C">
          <w:rPr>
            <w:rFonts w:ascii="Rubik" w:eastAsia="SimSun" w:hAnsi="Rubik" w:cs="Rubik"/>
            <w:color w:val="0000FF"/>
            <w:sz w:val="18"/>
            <w:szCs w:val="18"/>
            <w:u w:val="single"/>
            <w:lang w:eastAsia="zh-CN"/>
          </w:rPr>
          <w:t>juanmiguel.ramiro@es.lactalis.com</w:t>
        </w:r>
      </w:hyperlink>
    </w:p>
    <w:p w14:paraId="1ED266A9" w14:textId="77777777" w:rsidR="003A202C" w:rsidRPr="003A202C" w:rsidRDefault="003A202C" w:rsidP="003A202C">
      <w:pPr>
        <w:spacing w:after="0" w:line="240" w:lineRule="auto"/>
        <w:jc w:val="both"/>
        <w:rPr>
          <w:rFonts w:ascii="Rubik" w:eastAsia="SimSun" w:hAnsi="Rubik" w:cs="Rubik"/>
          <w:color w:val="002060"/>
          <w:sz w:val="18"/>
          <w:szCs w:val="18"/>
          <w:u w:val="single"/>
          <w:lang w:eastAsia="zh-CN"/>
        </w:rPr>
      </w:pPr>
      <w:r w:rsidRPr="003A202C">
        <w:rPr>
          <w:rFonts w:ascii="Rubik" w:eastAsia="SimSun" w:hAnsi="Rubik" w:cs="Rubik"/>
          <w:color w:val="002060"/>
          <w:sz w:val="18"/>
          <w:szCs w:val="18"/>
          <w:lang w:eastAsia="zh-CN"/>
        </w:rPr>
        <w:t>Tel. 670 865 425</w:t>
      </w:r>
    </w:p>
    <w:p w14:paraId="0B745946" w14:textId="22DD1A70" w:rsidR="000D4DAF" w:rsidRDefault="000D4DAF" w:rsidP="00833451">
      <w:pPr>
        <w:jc w:val="both"/>
        <w:rPr>
          <w:b/>
          <w:bCs/>
        </w:rPr>
      </w:pPr>
    </w:p>
    <w:sectPr w:rsidR="000D4DAF" w:rsidSect="008F6F54">
      <w:headerReference w:type="default" r:id="rId16"/>
      <w:pgSz w:w="11906" w:h="16838"/>
      <w:pgMar w:top="182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86AE" w14:textId="77777777" w:rsidR="003F17BC" w:rsidRDefault="003F17BC">
      <w:pPr>
        <w:spacing w:after="0" w:line="240" w:lineRule="auto"/>
      </w:pPr>
      <w:r>
        <w:separator/>
      </w:r>
    </w:p>
  </w:endnote>
  <w:endnote w:type="continuationSeparator" w:id="0">
    <w:p w14:paraId="06432D52" w14:textId="77777777" w:rsidR="003F17BC" w:rsidRDefault="003F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81F3" w14:textId="77777777" w:rsidR="003F17BC" w:rsidRDefault="003F17BC">
      <w:pPr>
        <w:spacing w:after="0" w:line="240" w:lineRule="auto"/>
      </w:pPr>
      <w:r>
        <w:separator/>
      </w:r>
    </w:p>
  </w:footnote>
  <w:footnote w:type="continuationSeparator" w:id="0">
    <w:p w14:paraId="7326A8BA" w14:textId="77777777" w:rsidR="003F17BC" w:rsidRDefault="003F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A5FD" w14:textId="199AB6E8" w:rsidR="002000AA" w:rsidRDefault="00C72DC5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67AE1B" wp14:editId="6F8BF6F5">
          <wp:simplePos x="0" y="0"/>
          <wp:positionH relativeFrom="column">
            <wp:posOffset>4418330</wp:posOffset>
          </wp:positionH>
          <wp:positionV relativeFrom="paragraph">
            <wp:posOffset>-153035</wp:posOffset>
          </wp:positionV>
          <wp:extent cx="1728470" cy="454660"/>
          <wp:effectExtent l="0" t="0" r="0" b="2540"/>
          <wp:wrapTight wrapText="bothSides">
            <wp:wrapPolygon edited="0">
              <wp:start x="7856" y="0"/>
              <wp:lineTo x="3809" y="1810"/>
              <wp:lineTo x="2619" y="9050"/>
              <wp:lineTo x="3095" y="16291"/>
              <wp:lineTo x="6666" y="20816"/>
              <wp:lineTo x="7856" y="20816"/>
              <wp:lineTo x="13807" y="20816"/>
              <wp:lineTo x="14998" y="20816"/>
              <wp:lineTo x="18331" y="16291"/>
              <wp:lineTo x="18807" y="8145"/>
              <wp:lineTo x="16426" y="905"/>
              <wp:lineTo x="13569" y="0"/>
              <wp:lineTo x="7856" y="0"/>
            </wp:wrapPolygon>
          </wp:wrapTight>
          <wp:docPr id="88343478" name="Imagen 1" descr="Lactalis España, la filial española del Grupo Lacta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talis España, la filial española del Grupo Lacta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484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1FF8F0F" wp14:editId="2F96C85B">
          <wp:simplePos x="0" y="0"/>
          <wp:positionH relativeFrom="column">
            <wp:posOffset>-642620</wp:posOffset>
          </wp:positionH>
          <wp:positionV relativeFrom="paragraph">
            <wp:posOffset>-440055</wp:posOffset>
          </wp:positionV>
          <wp:extent cx="1534160" cy="1150620"/>
          <wp:effectExtent l="0" t="0" r="0" b="0"/>
          <wp:wrapTight wrapText="bothSides">
            <wp:wrapPolygon edited="0">
              <wp:start x="5096" y="3219"/>
              <wp:lineTo x="5096" y="9656"/>
              <wp:lineTo x="1341" y="12874"/>
              <wp:lineTo x="1341" y="13232"/>
              <wp:lineTo x="3487" y="15377"/>
              <wp:lineTo x="3487" y="16093"/>
              <wp:lineTo x="9387" y="17881"/>
              <wp:lineTo x="12070" y="17881"/>
              <wp:lineTo x="13411" y="17166"/>
              <wp:lineTo x="17970" y="15735"/>
              <wp:lineTo x="20116" y="13232"/>
              <wp:lineTo x="16361" y="9656"/>
              <wp:lineTo x="16361" y="3219"/>
              <wp:lineTo x="5096" y="3219"/>
            </wp:wrapPolygon>
          </wp:wrapTight>
          <wp:docPr id="550073263" name="Imagen 550073263" descr="logo puleva + biene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uleva + bienest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65C"/>
    <w:multiLevelType w:val="hybridMultilevel"/>
    <w:tmpl w:val="DA442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B23"/>
    <w:multiLevelType w:val="multilevel"/>
    <w:tmpl w:val="8B5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2350"/>
    <w:multiLevelType w:val="hybridMultilevel"/>
    <w:tmpl w:val="FB5CB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54EA"/>
    <w:multiLevelType w:val="hybridMultilevel"/>
    <w:tmpl w:val="E87EEECE"/>
    <w:lvl w:ilvl="0" w:tplc="64DCE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D1207"/>
    <w:multiLevelType w:val="hybridMultilevel"/>
    <w:tmpl w:val="97063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531E"/>
    <w:multiLevelType w:val="hybridMultilevel"/>
    <w:tmpl w:val="4A9CB360"/>
    <w:lvl w:ilvl="0" w:tplc="6F1E7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226"/>
    <w:multiLevelType w:val="hybridMultilevel"/>
    <w:tmpl w:val="E87EE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B48F4"/>
    <w:multiLevelType w:val="hybridMultilevel"/>
    <w:tmpl w:val="F5C4202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08F0848"/>
    <w:multiLevelType w:val="hybridMultilevel"/>
    <w:tmpl w:val="D236F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54C7F"/>
    <w:multiLevelType w:val="hybridMultilevel"/>
    <w:tmpl w:val="59D48CBC"/>
    <w:lvl w:ilvl="0" w:tplc="DCB6C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54847"/>
    <w:multiLevelType w:val="hybridMultilevel"/>
    <w:tmpl w:val="072EF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C47E0"/>
    <w:multiLevelType w:val="hybridMultilevel"/>
    <w:tmpl w:val="4EA0C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422051">
    <w:abstractNumId w:val="9"/>
  </w:num>
  <w:num w:numId="2" w16cid:durableId="161166410">
    <w:abstractNumId w:val="3"/>
  </w:num>
  <w:num w:numId="3" w16cid:durableId="1210995446">
    <w:abstractNumId w:val="6"/>
  </w:num>
  <w:num w:numId="4" w16cid:durableId="444082262">
    <w:abstractNumId w:val="4"/>
  </w:num>
  <w:num w:numId="5" w16cid:durableId="1345014090">
    <w:abstractNumId w:val="8"/>
  </w:num>
  <w:num w:numId="6" w16cid:durableId="1289699028">
    <w:abstractNumId w:val="7"/>
  </w:num>
  <w:num w:numId="7" w16cid:durableId="1800492407">
    <w:abstractNumId w:val="0"/>
  </w:num>
  <w:num w:numId="8" w16cid:durableId="1551460600">
    <w:abstractNumId w:val="5"/>
  </w:num>
  <w:num w:numId="9" w16cid:durableId="1631786508">
    <w:abstractNumId w:val="2"/>
  </w:num>
  <w:num w:numId="10" w16cid:durableId="2091733253">
    <w:abstractNumId w:val="4"/>
  </w:num>
  <w:num w:numId="11" w16cid:durableId="1998880532">
    <w:abstractNumId w:val="11"/>
  </w:num>
  <w:num w:numId="12" w16cid:durableId="2118866999">
    <w:abstractNumId w:val="10"/>
  </w:num>
  <w:num w:numId="13" w16cid:durableId="211204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84"/>
    <w:rsid w:val="000065CA"/>
    <w:rsid w:val="00017F15"/>
    <w:rsid w:val="000223BC"/>
    <w:rsid w:val="00035946"/>
    <w:rsid w:val="0003608E"/>
    <w:rsid w:val="00053355"/>
    <w:rsid w:val="000630B2"/>
    <w:rsid w:val="00086C2D"/>
    <w:rsid w:val="00087B4F"/>
    <w:rsid w:val="000A5ADB"/>
    <w:rsid w:val="000B0E1B"/>
    <w:rsid w:val="000B2CC0"/>
    <w:rsid w:val="000C1480"/>
    <w:rsid w:val="000C7C4A"/>
    <w:rsid w:val="000D196A"/>
    <w:rsid w:val="000D1AA3"/>
    <w:rsid w:val="000D4DAF"/>
    <w:rsid w:val="000F05D2"/>
    <w:rsid w:val="000F3223"/>
    <w:rsid w:val="000F48E1"/>
    <w:rsid w:val="00106929"/>
    <w:rsid w:val="00110834"/>
    <w:rsid w:val="001168AC"/>
    <w:rsid w:val="0011780D"/>
    <w:rsid w:val="00120BC4"/>
    <w:rsid w:val="0013370F"/>
    <w:rsid w:val="001360B8"/>
    <w:rsid w:val="001374ED"/>
    <w:rsid w:val="001464B8"/>
    <w:rsid w:val="00166EDE"/>
    <w:rsid w:val="0017416E"/>
    <w:rsid w:val="001774FF"/>
    <w:rsid w:val="00185429"/>
    <w:rsid w:val="001906CA"/>
    <w:rsid w:val="001B2026"/>
    <w:rsid w:val="001B58A0"/>
    <w:rsid w:val="001E29E8"/>
    <w:rsid w:val="001F1262"/>
    <w:rsid w:val="001F47D3"/>
    <w:rsid w:val="001F5289"/>
    <w:rsid w:val="001F64DA"/>
    <w:rsid w:val="002000AA"/>
    <w:rsid w:val="00203B47"/>
    <w:rsid w:val="00214DBE"/>
    <w:rsid w:val="00227E0B"/>
    <w:rsid w:val="00230EB3"/>
    <w:rsid w:val="002343DC"/>
    <w:rsid w:val="00240539"/>
    <w:rsid w:val="00243D0F"/>
    <w:rsid w:val="0024591E"/>
    <w:rsid w:val="002502CB"/>
    <w:rsid w:val="00252BD7"/>
    <w:rsid w:val="00252C54"/>
    <w:rsid w:val="00260A9D"/>
    <w:rsid w:val="00286FE7"/>
    <w:rsid w:val="00296DB3"/>
    <w:rsid w:val="002A1148"/>
    <w:rsid w:val="002A45CE"/>
    <w:rsid w:val="002A690C"/>
    <w:rsid w:val="002C3896"/>
    <w:rsid w:val="002D385C"/>
    <w:rsid w:val="002E1395"/>
    <w:rsid w:val="002F1468"/>
    <w:rsid w:val="0030117A"/>
    <w:rsid w:val="00304D3D"/>
    <w:rsid w:val="00310D8A"/>
    <w:rsid w:val="00310DEF"/>
    <w:rsid w:val="003125DF"/>
    <w:rsid w:val="00314DE9"/>
    <w:rsid w:val="003151B1"/>
    <w:rsid w:val="003204A6"/>
    <w:rsid w:val="00326D6E"/>
    <w:rsid w:val="003604A0"/>
    <w:rsid w:val="0036471C"/>
    <w:rsid w:val="00367B8B"/>
    <w:rsid w:val="003730F1"/>
    <w:rsid w:val="003A202C"/>
    <w:rsid w:val="003A5021"/>
    <w:rsid w:val="003C1B98"/>
    <w:rsid w:val="003C6FB5"/>
    <w:rsid w:val="003D4BF5"/>
    <w:rsid w:val="003D5D62"/>
    <w:rsid w:val="003D6568"/>
    <w:rsid w:val="003E26AA"/>
    <w:rsid w:val="003F17BC"/>
    <w:rsid w:val="004212C5"/>
    <w:rsid w:val="004228F3"/>
    <w:rsid w:val="00450B74"/>
    <w:rsid w:val="00452A89"/>
    <w:rsid w:val="00452F81"/>
    <w:rsid w:val="00454420"/>
    <w:rsid w:val="00455880"/>
    <w:rsid w:val="00455BDC"/>
    <w:rsid w:val="00474B1E"/>
    <w:rsid w:val="00480FF5"/>
    <w:rsid w:val="00483BCE"/>
    <w:rsid w:val="004919F0"/>
    <w:rsid w:val="004952F7"/>
    <w:rsid w:val="00497331"/>
    <w:rsid w:val="004B53F9"/>
    <w:rsid w:val="004C0BB4"/>
    <w:rsid w:val="004C5521"/>
    <w:rsid w:val="004D3C12"/>
    <w:rsid w:val="004E1054"/>
    <w:rsid w:val="004F79C5"/>
    <w:rsid w:val="005004D5"/>
    <w:rsid w:val="005125C8"/>
    <w:rsid w:val="00517509"/>
    <w:rsid w:val="005219A1"/>
    <w:rsid w:val="00523E9D"/>
    <w:rsid w:val="005241AA"/>
    <w:rsid w:val="0052435D"/>
    <w:rsid w:val="00524B7F"/>
    <w:rsid w:val="00540662"/>
    <w:rsid w:val="00546FEE"/>
    <w:rsid w:val="00547E27"/>
    <w:rsid w:val="005550C4"/>
    <w:rsid w:val="00555D40"/>
    <w:rsid w:val="005704E0"/>
    <w:rsid w:val="00570E01"/>
    <w:rsid w:val="00581CF0"/>
    <w:rsid w:val="00583E23"/>
    <w:rsid w:val="00596E49"/>
    <w:rsid w:val="00597A76"/>
    <w:rsid w:val="005B5ADF"/>
    <w:rsid w:val="005D012A"/>
    <w:rsid w:val="005E0E8C"/>
    <w:rsid w:val="005E3F47"/>
    <w:rsid w:val="005F3C29"/>
    <w:rsid w:val="00614B54"/>
    <w:rsid w:val="00634E57"/>
    <w:rsid w:val="006376CB"/>
    <w:rsid w:val="006427C2"/>
    <w:rsid w:val="00647FE1"/>
    <w:rsid w:val="00650A63"/>
    <w:rsid w:val="00650ACC"/>
    <w:rsid w:val="0065291E"/>
    <w:rsid w:val="006745EA"/>
    <w:rsid w:val="00690B8E"/>
    <w:rsid w:val="006A3FE0"/>
    <w:rsid w:val="006A41E6"/>
    <w:rsid w:val="006A4BDB"/>
    <w:rsid w:val="006A7876"/>
    <w:rsid w:val="006D26D7"/>
    <w:rsid w:val="006D3712"/>
    <w:rsid w:val="006E3D41"/>
    <w:rsid w:val="006E7B77"/>
    <w:rsid w:val="006F090C"/>
    <w:rsid w:val="00701C7A"/>
    <w:rsid w:val="007033D9"/>
    <w:rsid w:val="00703E2B"/>
    <w:rsid w:val="00707BD5"/>
    <w:rsid w:val="00711583"/>
    <w:rsid w:val="00713603"/>
    <w:rsid w:val="00743D32"/>
    <w:rsid w:val="007707BD"/>
    <w:rsid w:val="00771790"/>
    <w:rsid w:val="00776F74"/>
    <w:rsid w:val="00790A22"/>
    <w:rsid w:val="007A7510"/>
    <w:rsid w:val="007B00FD"/>
    <w:rsid w:val="007B05FE"/>
    <w:rsid w:val="007B26EE"/>
    <w:rsid w:val="007B423E"/>
    <w:rsid w:val="007B6A72"/>
    <w:rsid w:val="007C2CC8"/>
    <w:rsid w:val="007E385D"/>
    <w:rsid w:val="007E4016"/>
    <w:rsid w:val="007F00A1"/>
    <w:rsid w:val="007F080C"/>
    <w:rsid w:val="007F3256"/>
    <w:rsid w:val="008048D7"/>
    <w:rsid w:val="00805839"/>
    <w:rsid w:val="0081055F"/>
    <w:rsid w:val="00824B84"/>
    <w:rsid w:val="00825D95"/>
    <w:rsid w:val="00833451"/>
    <w:rsid w:val="0085307B"/>
    <w:rsid w:val="00862B81"/>
    <w:rsid w:val="008636B7"/>
    <w:rsid w:val="008767C9"/>
    <w:rsid w:val="0089484A"/>
    <w:rsid w:val="008A6453"/>
    <w:rsid w:val="008B1A39"/>
    <w:rsid w:val="008B6F51"/>
    <w:rsid w:val="008C3591"/>
    <w:rsid w:val="008C60CB"/>
    <w:rsid w:val="008D3188"/>
    <w:rsid w:val="008D3BF1"/>
    <w:rsid w:val="008F6F54"/>
    <w:rsid w:val="00900095"/>
    <w:rsid w:val="00902213"/>
    <w:rsid w:val="009160BB"/>
    <w:rsid w:val="009170A0"/>
    <w:rsid w:val="00925EBC"/>
    <w:rsid w:val="0093138E"/>
    <w:rsid w:val="009313A1"/>
    <w:rsid w:val="009427AE"/>
    <w:rsid w:val="00942DD7"/>
    <w:rsid w:val="0095514D"/>
    <w:rsid w:val="00960BBF"/>
    <w:rsid w:val="00963EE2"/>
    <w:rsid w:val="00966006"/>
    <w:rsid w:val="00977B54"/>
    <w:rsid w:val="00983484"/>
    <w:rsid w:val="009837C2"/>
    <w:rsid w:val="00991B07"/>
    <w:rsid w:val="00996BC8"/>
    <w:rsid w:val="009A08B1"/>
    <w:rsid w:val="009B28E1"/>
    <w:rsid w:val="009C10B8"/>
    <w:rsid w:val="009C61B6"/>
    <w:rsid w:val="009D1102"/>
    <w:rsid w:val="009D6788"/>
    <w:rsid w:val="009E577C"/>
    <w:rsid w:val="009E66DB"/>
    <w:rsid w:val="009F06DA"/>
    <w:rsid w:val="009F64D4"/>
    <w:rsid w:val="00A1331B"/>
    <w:rsid w:val="00A145C8"/>
    <w:rsid w:val="00A235EF"/>
    <w:rsid w:val="00A3516F"/>
    <w:rsid w:val="00A40E42"/>
    <w:rsid w:val="00A423D1"/>
    <w:rsid w:val="00A455D8"/>
    <w:rsid w:val="00A46896"/>
    <w:rsid w:val="00A471F3"/>
    <w:rsid w:val="00A77BCB"/>
    <w:rsid w:val="00A84562"/>
    <w:rsid w:val="00AA68A7"/>
    <w:rsid w:val="00AB4567"/>
    <w:rsid w:val="00AD31E8"/>
    <w:rsid w:val="00AE2DD8"/>
    <w:rsid w:val="00AF11B8"/>
    <w:rsid w:val="00AF2011"/>
    <w:rsid w:val="00AF2034"/>
    <w:rsid w:val="00AF3137"/>
    <w:rsid w:val="00B01FF3"/>
    <w:rsid w:val="00B06B1A"/>
    <w:rsid w:val="00B34835"/>
    <w:rsid w:val="00B3631F"/>
    <w:rsid w:val="00B45B5A"/>
    <w:rsid w:val="00B62A43"/>
    <w:rsid w:val="00B67C91"/>
    <w:rsid w:val="00B751C0"/>
    <w:rsid w:val="00B767A4"/>
    <w:rsid w:val="00B779A6"/>
    <w:rsid w:val="00B97AA3"/>
    <w:rsid w:val="00BA03CC"/>
    <w:rsid w:val="00BA07D6"/>
    <w:rsid w:val="00BA2F52"/>
    <w:rsid w:val="00BA6B98"/>
    <w:rsid w:val="00BB141C"/>
    <w:rsid w:val="00BB7ECB"/>
    <w:rsid w:val="00BD1B4F"/>
    <w:rsid w:val="00BF2A0D"/>
    <w:rsid w:val="00C0303F"/>
    <w:rsid w:val="00C038ED"/>
    <w:rsid w:val="00C05F40"/>
    <w:rsid w:val="00C07131"/>
    <w:rsid w:val="00C10C21"/>
    <w:rsid w:val="00C11940"/>
    <w:rsid w:val="00C12B90"/>
    <w:rsid w:val="00C149B7"/>
    <w:rsid w:val="00C151EB"/>
    <w:rsid w:val="00C16FFD"/>
    <w:rsid w:val="00C3210E"/>
    <w:rsid w:val="00C35BC5"/>
    <w:rsid w:val="00C42BC4"/>
    <w:rsid w:val="00C43B08"/>
    <w:rsid w:val="00C53908"/>
    <w:rsid w:val="00C606EB"/>
    <w:rsid w:val="00C676D5"/>
    <w:rsid w:val="00C72DC5"/>
    <w:rsid w:val="00C752D7"/>
    <w:rsid w:val="00CA0471"/>
    <w:rsid w:val="00CB04D0"/>
    <w:rsid w:val="00CB70FF"/>
    <w:rsid w:val="00CC6D5E"/>
    <w:rsid w:val="00CC761C"/>
    <w:rsid w:val="00CD5317"/>
    <w:rsid w:val="00CD6489"/>
    <w:rsid w:val="00CE5719"/>
    <w:rsid w:val="00D07568"/>
    <w:rsid w:val="00D13779"/>
    <w:rsid w:val="00D243B2"/>
    <w:rsid w:val="00D26F29"/>
    <w:rsid w:val="00D4570F"/>
    <w:rsid w:val="00D5392C"/>
    <w:rsid w:val="00D6089F"/>
    <w:rsid w:val="00D748B2"/>
    <w:rsid w:val="00D80F2B"/>
    <w:rsid w:val="00D87C73"/>
    <w:rsid w:val="00D9669F"/>
    <w:rsid w:val="00DA0222"/>
    <w:rsid w:val="00DA0A07"/>
    <w:rsid w:val="00DA77F5"/>
    <w:rsid w:val="00DB4D01"/>
    <w:rsid w:val="00DB4EEF"/>
    <w:rsid w:val="00DD1727"/>
    <w:rsid w:val="00DD20BA"/>
    <w:rsid w:val="00DD55B5"/>
    <w:rsid w:val="00DF6CE6"/>
    <w:rsid w:val="00E06F14"/>
    <w:rsid w:val="00E13640"/>
    <w:rsid w:val="00E30969"/>
    <w:rsid w:val="00E3483E"/>
    <w:rsid w:val="00E35A27"/>
    <w:rsid w:val="00E472CA"/>
    <w:rsid w:val="00E50ED6"/>
    <w:rsid w:val="00E6566A"/>
    <w:rsid w:val="00E70629"/>
    <w:rsid w:val="00E846CA"/>
    <w:rsid w:val="00EA4AA7"/>
    <w:rsid w:val="00EC4341"/>
    <w:rsid w:val="00EC5A0C"/>
    <w:rsid w:val="00EC6F3F"/>
    <w:rsid w:val="00EC7B17"/>
    <w:rsid w:val="00EE01EA"/>
    <w:rsid w:val="00EE532D"/>
    <w:rsid w:val="00EE7120"/>
    <w:rsid w:val="00EF1C07"/>
    <w:rsid w:val="00EF4278"/>
    <w:rsid w:val="00F026E9"/>
    <w:rsid w:val="00F04E43"/>
    <w:rsid w:val="00F2006E"/>
    <w:rsid w:val="00F30795"/>
    <w:rsid w:val="00F36865"/>
    <w:rsid w:val="00F41A09"/>
    <w:rsid w:val="00F43822"/>
    <w:rsid w:val="00F5277F"/>
    <w:rsid w:val="00F559A6"/>
    <w:rsid w:val="00F57B9F"/>
    <w:rsid w:val="00F83088"/>
    <w:rsid w:val="00F83CD3"/>
    <w:rsid w:val="00F85E97"/>
    <w:rsid w:val="00F87A86"/>
    <w:rsid w:val="00F950F9"/>
    <w:rsid w:val="00FB4A6A"/>
    <w:rsid w:val="00FC30D3"/>
    <w:rsid w:val="00FD6F1D"/>
    <w:rsid w:val="00FE0B83"/>
    <w:rsid w:val="00FF1E1A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C6C2A"/>
  <w15:chartTrackingRefBased/>
  <w15:docId w15:val="{1619244A-E41F-4A23-8AAD-8D4F7CC8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484"/>
  </w:style>
  <w:style w:type="character" w:styleId="Hipervnculo">
    <w:name w:val="Hyperlink"/>
    <w:basedOn w:val="Fuentedeprrafopredeter"/>
    <w:uiPriority w:val="99"/>
    <w:unhideWhenUsed/>
    <w:rsid w:val="00A468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0629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23E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455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880"/>
  </w:style>
  <w:style w:type="paragraph" w:styleId="Revisin">
    <w:name w:val="Revision"/>
    <w:hidden/>
    <w:uiPriority w:val="99"/>
    <w:semiHidden/>
    <w:rsid w:val="00B45B5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F09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09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09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0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09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A9D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115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5E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echepuleva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lactalis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juanmiguel.ramiro@es.lactalis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echepuleva.es/conoce-puleva/solicitud-visita-fabrica" TargetMode="External"/><Relationship Id="rId14" Type="http://schemas.openxmlformats.org/officeDocument/2006/relationships/hyperlink" Target="mailto:jorge.oliva@es.lactali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Garcia, Hildegard</dc:creator>
  <cp:keywords/>
  <dc:description/>
  <cp:lastModifiedBy>Juan Carlos Fite</cp:lastModifiedBy>
  <cp:revision>10</cp:revision>
  <dcterms:created xsi:type="dcterms:W3CDTF">2025-09-15T06:33:00Z</dcterms:created>
  <dcterms:modified xsi:type="dcterms:W3CDTF">2025-09-15T13:31:00Z</dcterms:modified>
</cp:coreProperties>
</file>